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64D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МИНОБРНАУКИ РОССИИ</w:t>
      </w:r>
    </w:p>
    <w:p w:rsidR="00197CE5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 xml:space="preserve">Федеральное государственное бюджетное образовательное учреждение 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в</w:t>
      </w:r>
      <w:r w:rsidR="0032464D" w:rsidRPr="00456288">
        <w:rPr>
          <w:sz w:val="28"/>
        </w:rPr>
        <w:t>ысшего образования</w:t>
      </w:r>
    </w:p>
    <w:p w:rsidR="0032464D" w:rsidRPr="00456288" w:rsidRDefault="0032464D" w:rsidP="0032464D">
      <w:pPr>
        <w:ind w:firstLine="720"/>
        <w:jc w:val="center"/>
        <w:rPr>
          <w:b/>
          <w:sz w:val="28"/>
        </w:rPr>
      </w:pPr>
      <w:r w:rsidRPr="00456288">
        <w:rPr>
          <w:b/>
          <w:sz w:val="28"/>
        </w:rPr>
        <w:t>«Гжельский государственный университет»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(</w:t>
      </w:r>
      <w:r w:rsidR="0032464D" w:rsidRPr="00456288">
        <w:rPr>
          <w:sz w:val="28"/>
        </w:rPr>
        <w:t>Колледж ГГУ</w:t>
      </w:r>
      <w:r w:rsidRPr="00456288">
        <w:rPr>
          <w:sz w:val="28"/>
        </w:rPr>
        <w:t>)</w:t>
      </w:r>
    </w:p>
    <w:p w:rsidR="009D70FB" w:rsidRPr="00456288" w:rsidRDefault="009D70FB" w:rsidP="009D70FB">
      <w:pPr>
        <w:jc w:val="center"/>
        <w:rPr>
          <w:sz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28"/>
        </w:rPr>
      </w:pPr>
    </w:p>
    <w:p w:rsidR="00197CE5" w:rsidRDefault="00197CE5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Pr="00C64E48" w:rsidRDefault="00411904" w:rsidP="009D70FB">
      <w:pPr>
        <w:jc w:val="center"/>
        <w:rPr>
          <w:sz w:val="28"/>
          <w:szCs w:val="28"/>
        </w:rPr>
      </w:pPr>
    </w:p>
    <w:p w:rsidR="009D70FB" w:rsidRDefault="009D70FB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9D70FB" w:rsidRDefault="009D70FB" w:rsidP="00C64E48">
      <w:pPr>
        <w:rPr>
          <w:i/>
          <w:sz w:val="28"/>
          <w:szCs w:val="28"/>
        </w:rPr>
      </w:pP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97CE5" w:rsidRPr="00456288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288">
        <w:rPr>
          <w:b/>
          <w:caps/>
          <w:sz w:val="28"/>
          <w:szCs w:val="28"/>
        </w:rPr>
        <w:t xml:space="preserve">РАБОЧАЯ ПРОГРАММа </w:t>
      </w:r>
      <w:r w:rsidR="00456288" w:rsidRPr="00456288">
        <w:rPr>
          <w:b/>
          <w:caps/>
          <w:sz w:val="28"/>
          <w:szCs w:val="28"/>
        </w:rPr>
        <w:t>Учебного предмета</w:t>
      </w: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70FB" w:rsidRPr="009D70FB" w:rsidRDefault="00C93DAC" w:rsidP="009D70FB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ДУП.0</w:t>
      </w:r>
      <w:r w:rsidR="00B11CD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B11CD1">
        <w:rPr>
          <w:b/>
          <w:sz w:val="28"/>
          <w:szCs w:val="28"/>
        </w:rPr>
        <w:t>Основы проектной деятельности</w:t>
      </w:r>
    </w:p>
    <w:p w:rsidR="009D70FB" w:rsidRDefault="009D70FB" w:rsidP="009D70FB">
      <w:pPr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программы подготовки специалистов среднего звена по специальности: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Pr="00BC4EA0">
        <w:rPr>
          <w:sz w:val="28"/>
          <w:szCs w:val="28"/>
        </w:rPr>
        <w:t xml:space="preserve"> </w:t>
      </w:r>
      <w:r w:rsidR="004321C0">
        <w:rPr>
          <w:sz w:val="28"/>
          <w:szCs w:val="28"/>
        </w:rPr>
        <w:t>и гостеприимство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202</w:t>
      </w:r>
      <w:r w:rsidR="004321C0">
        <w:rPr>
          <w:bCs/>
          <w:i/>
          <w:sz w:val="28"/>
          <w:szCs w:val="28"/>
        </w:rPr>
        <w:t>3</w:t>
      </w:r>
    </w:p>
    <w:tbl>
      <w:tblPr>
        <w:tblW w:w="9950" w:type="dxa"/>
        <w:tblInd w:w="227" w:type="dxa"/>
        <w:tblLook w:val="01E0" w:firstRow="1" w:lastRow="1" w:firstColumn="1" w:lastColumn="1" w:noHBand="0" w:noVBand="0"/>
      </w:tblPr>
      <w:tblGrid>
        <w:gridCol w:w="9950"/>
      </w:tblGrid>
      <w:tr w:rsidR="00456288" w:rsidRPr="00B15CEC" w:rsidTr="00456288">
        <w:trPr>
          <w:trHeight w:val="3686"/>
        </w:trPr>
        <w:tc>
          <w:tcPr>
            <w:tcW w:w="9950" w:type="dxa"/>
          </w:tcPr>
          <w:p w:rsidR="00E14B67" w:rsidRDefault="00E14B67" w:rsidP="00E14B67">
            <w:pPr>
              <w:jc w:val="both"/>
              <w:rPr>
                <w:sz w:val="28"/>
                <w:szCs w:val="28"/>
              </w:rPr>
            </w:pPr>
            <w:proofErr w:type="gramStart"/>
            <w:r w:rsidRPr="005A5E2E">
              <w:rPr>
                <w:sz w:val="28"/>
                <w:szCs w:val="28"/>
              </w:rPr>
              <w:lastRenderedPageBreak/>
              <w:t xml:space="preserve">Программа </w:t>
            </w:r>
            <w:r>
              <w:rPr>
                <w:sz w:val="28"/>
                <w:szCs w:val="28"/>
              </w:rPr>
              <w:t xml:space="preserve">учебного предмета </w:t>
            </w:r>
            <w:r w:rsidR="00BC093D">
              <w:rPr>
                <w:sz w:val="28"/>
                <w:szCs w:val="28"/>
              </w:rPr>
              <w:t xml:space="preserve"> </w:t>
            </w:r>
            <w:r w:rsidR="00B11CD1">
              <w:rPr>
                <w:sz w:val="28"/>
                <w:szCs w:val="28"/>
              </w:rPr>
              <w:t xml:space="preserve">Основы проектной </w:t>
            </w:r>
            <w:proofErr w:type="spellStart"/>
            <w:r w:rsidR="00B11CD1">
              <w:rPr>
                <w:sz w:val="28"/>
                <w:szCs w:val="28"/>
              </w:rPr>
              <w:t>деятельности</w:t>
            </w:r>
            <w:r w:rsidRPr="005A5E2E">
              <w:rPr>
                <w:sz w:val="28"/>
                <w:szCs w:val="28"/>
              </w:rPr>
              <w:t>разработана</w:t>
            </w:r>
            <w:proofErr w:type="spellEnd"/>
            <w:r w:rsidRPr="005A5E2E">
              <w:rPr>
                <w:sz w:val="28"/>
                <w:szCs w:val="28"/>
              </w:rPr>
              <w:t xml:space="preserve"> на основе требований ФГОС среднего общего образования</w:t>
            </w:r>
            <w:r w:rsidR="004321C0">
              <w:rPr>
                <w:sz w:val="28"/>
                <w:szCs w:val="28"/>
              </w:rPr>
              <w:t xml:space="preserve"> </w:t>
            </w:r>
            <w:r w:rsidRPr="005A5E2E">
              <w:rPr>
                <w:sz w:val="28"/>
                <w:szCs w:val="28"/>
              </w:rPr>
              <w:t xml:space="preserve">и на основе письма Департамента государственной политики в сфере подготовки рабочих кадров и ДПО </w:t>
            </w:r>
            <w:proofErr w:type="spellStart"/>
            <w:r w:rsidRPr="005A5E2E">
              <w:rPr>
                <w:sz w:val="28"/>
                <w:szCs w:val="28"/>
              </w:rPr>
              <w:t>Минобрнауки</w:t>
            </w:r>
            <w:proofErr w:type="spellEnd"/>
            <w:r w:rsidRPr="005A5E2E">
              <w:rPr>
                <w:sz w:val="28"/>
                <w:szCs w:val="28"/>
              </w:rPr>
              <w:t xml:space="preserve"> России от 17.03.2015 №06-259 «Рекомендации по организации получения среднего общего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      </w:r>
            <w:proofErr w:type="gramEnd"/>
          </w:p>
          <w:p w:rsidR="00E14B67" w:rsidRDefault="00E14B67" w:rsidP="00E14B67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>Рассмотрено на заседании цикловой комиссии профессиональных учебных циклов по специальностям Туризм, Гостиничное дело</w:t>
            </w:r>
            <w:r w:rsidR="004321C0">
              <w:rPr>
                <w:sz w:val="28"/>
                <w:szCs w:val="28"/>
              </w:rPr>
              <w:t>, Туризм и гостеприимство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Протокол № </w:t>
            </w:r>
            <w:r w:rsidR="004321C0">
              <w:rPr>
                <w:sz w:val="28"/>
                <w:szCs w:val="28"/>
              </w:rPr>
              <w:t xml:space="preserve">1 от 31 августа 2023 г. 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Председатель ЦК____________ </w:t>
            </w:r>
            <w:r w:rsidR="004321C0">
              <w:rPr>
                <w:sz w:val="28"/>
                <w:szCs w:val="28"/>
              </w:rPr>
              <w:t>М.В. Казакова</w:t>
            </w: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D02763">
              <w:rPr>
                <w:sz w:val="28"/>
                <w:szCs w:val="28"/>
              </w:rPr>
              <w:t>Автор</w:t>
            </w:r>
            <w:r>
              <w:rPr>
                <w:sz w:val="28"/>
                <w:szCs w:val="28"/>
              </w:rPr>
              <w:t xml:space="preserve"> - составител</w:t>
            </w:r>
            <w:r w:rsidR="004321C0">
              <w:rPr>
                <w:sz w:val="28"/>
                <w:szCs w:val="28"/>
              </w:rPr>
              <w:t>ь</w:t>
            </w:r>
            <w:r w:rsidRPr="006F5691">
              <w:rPr>
                <w:sz w:val="28"/>
                <w:szCs w:val="28"/>
              </w:rPr>
              <w:t xml:space="preserve">: </w:t>
            </w:r>
            <w:r w:rsidR="004321C0">
              <w:rPr>
                <w:sz w:val="28"/>
                <w:szCs w:val="28"/>
              </w:rPr>
              <w:t xml:space="preserve"> </w:t>
            </w:r>
            <w:r w:rsidR="00B11CD1">
              <w:rPr>
                <w:i/>
                <w:sz w:val="28"/>
                <w:szCs w:val="28"/>
              </w:rPr>
              <w:t>Слизова Л.А.</w:t>
            </w:r>
            <w:r w:rsidR="00BC093D">
              <w:rPr>
                <w:i/>
                <w:sz w:val="28"/>
                <w:szCs w:val="28"/>
              </w:rPr>
              <w:t>.,</w:t>
            </w:r>
            <w:r w:rsidRPr="00D02763">
              <w:rPr>
                <w:sz w:val="28"/>
                <w:szCs w:val="28"/>
              </w:rPr>
              <w:t xml:space="preserve"> преподаватель</w:t>
            </w:r>
            <w:r>
              <w:rPr>
                <w:sz w:val="28"/>
                <w:szCs w:val="28"/>
              </w:rPr>
              <w:t xml:space="preserve"> К</w:t>
            </w:r>
            <w:r w:rsidRPr="00D02763">
              <w:rPr>
                <w:sz w:val="28"/>
                <w:szCs w:val="28"/>
              </w:rPr>
              <w:t xml:space="preserve">олледжа </w:t>
            </w:r>
            <w:r>
              <w:rPr>
                <w:sz w:val="28"/>
                <w:szCs w:val="28"/>
              </w:rPr>
              <w:t>ФГБОУ ВО «ГГУ»;</w:t>
            </w:r>
          </w:p>
          <w:p w:rsidR="00456288" w:rsidRDefault="00456288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4321C0" w:rsidRPr="00D02763" w:rsidRDefault="004321C0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416824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C54EF" w:rsidRPr="006C54EF" w:rsidRDefault="006C54EF" w:rsidP="006C54EF">
          <w:pPr>
            <w:pStyle w:val="af9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6C54E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r w:rsidRPr="006C54EF">
            <w:rPr>
              <w:rFonts w:ascii="Times New Roman" w:hAnsi="Times New Roman" w:cs="Times New Roman"/>
              <w:color w:val="auto"/>
              <w:sz w:val="28"/>
              <w:szCs w:val="28"/>
            </w:rPr>
            <w:t>:</w:t>
          </w:r>
        </w:p>
        <w:p w:rsidR="006C54EF" w:rsidRPr="006C54EF" w:rsidRDefault="006C54EF" w:rsidP="006C54EF">
          <w:pPr>
            <w:pStyle w:val="12"/>
            <w:tabs>
              <w:tab w:val="left" w:pos="440"/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r w:rsidRPr="006C54EF">
            <w:rPr>
              <w:sz w:val="28"/>
              <w:szCs w:val="28"/>
            </w:rPr>
            <w:fldChar w:fldCharType="begin"/>
          </w:r>
          <w:r w:rsidRPr="006C54EF">
            <w:rPr>
              <w:sz w:val="28"/>
              <w:szCs w:val="28"/>
            </w:rPr>
            <w:instrText xml:space="preserve"> TOC \o "1-3" \h \z \u </w:instrText>
          </w:r>
          <w:r w:rsidRPr="006C54EF">
            <w:rPr>
              <w:sz w:val="28"/>
              <w:szCs w:val="28"/>
            </w:rPr>
            <w:fldChar w:fldCharType="separate"/>
          </w:r>
          <w:hyperlink w:anchor="_Toc145187614" w:history="1"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1.</w:t>
            </w:r>
            <w:r w:rsidRPr="006C54EF">
              <w:rPr>
                <w:noProof/>
                <w:sz w:val="28"/>
                <w:szCs w:val="28"/>
              </w:rPr>
              <w:tab/>
            </w:r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ОБЩАЯ ХАРАКТЕРИСТИКА РАБОЧЕЙ ПРОГРАММЫ УЧЕБНОГО ПРЕДМЕТА</w:t>
            </w:r>
            <w:r w:rsidRPr="006C54EF">
              <w:rPr>
                <w:noProof/>
                <w:webHidden/>
                <w:sz w:val="28"/>
                <w:szCs w:val="28"/>
              </w:rPr>
              <w:tab/>
            </w:r>
            <w:r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Pr="006C54EF">
              <w:rPr>
                <w:noProof/>
                <w:webHidden/>
                <w:sz w:val="28"/>
                <w:szCs w:val="28"/>
              </w:rPr>
              <w:instrText xml:space="preserve"> PAGEREF _Toc145187614 \h </w:instrText>
            </w:r>
            <w:r w:rsidRPr="006C54EF">
              <w:rPr>
                <w:noProof/>
                <w:webHidden/>
                <w:sz w:val="28"/>
                <w:szCs w:val="28"/>
              </w:rPr>
            </w:r>
            <w:r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0DFC">
              <w:rPr>
                <w:noProof/>
                <w:webHidden/>
                <w:sz w:val="28"/>
                <w:szCs w:val="28"/>
              </w:rPr>
              <w:t>4</w:t>
            </w:r>
            <w:r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9202C4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7" w:history="1">
            <w:r w:rsidR="006C54EF" w:rsidRPr="006C54EF">
              <w:rPr>
                <w:rStyle w:val="a3"/>
                <w:noProof/>
                <w:color w:val="auto"/>
                <w:sz w:val="28"/>
                <w:szCs w:val="28"/>
              </w:rPr>
              <w:t>2. СТРУКТУРА И СОДЕРЖАНИЕ УЧЕБНОГО 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_Toc145187617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0DFC">
              <w:rPr>
                <w:noProof/>
                <w:webHidden/>
                <w:sz w:val="28"/>
                <w:szCs w:val="28"/>
              </w:rPr>
              <w:t>3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9202C4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8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3. условия реализации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_Toc145187618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0DFC">
              <w:rPr>
                <w:noProof/>
                <w:webHidden/>
                <w:sz w:val="28"/>
                <w:szCs w:val="28"/>
              </w:rPr>
              <w:t>12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9202C4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20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4. Контроль и оценка результатов освоения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_Toc145187620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0DFC">
              <w:rPr>
                <w:noProof/>
                <w:webHidden/>
                <w:sz w:val="28"/>
                <w:szCs w:val="28"/>
              </w:rPr>
              <w:t>13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Default="006C54EF" w:rsidP="006C54EF">
          <w:pPr>
            <w:spacing w:line="360" w:lineRule="auto"/>
          </w:pPr>
          <w:r w:rsidRPr="006C54EF">
            <w:rPr>
              <w:bCs/>
              <w:sz w:val="28"/>
              <w:szCs w:val="28"/>
            </w:rPr>
            <w:fldChar w:fldCharType="end"/>
          </w:r>
        </w:p>
      </w:sdtContent>
    </w:sdt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197CE5" w:rsidRPr="003D7B38" w:rsidRDefault="00231D80" w:rsidP="00AD3D4B">
      <w:pPr>
        <w:pStyle w:val="1"/>
        <w:numPr>
          <w:ilvl w:val="0"/>
          <w:numId w:val="21"/>
        </w:numPr>
        <w:jc w:val="center"/>
        <w:rPr>
          <w:b/>
          <w:sz w:val="28"/>
        </w:rPr>
      </w:pPr>
      <w:bookmarkStart w:id="0" w:name="_Toc145187614"/>
      <w:r w:rsidRPr="003D7B38">
        <w:rPr>
          <w:b/>
          <w:sz w:val="28"/>
        </w:rPr>
        <w:lastRenderedPageBreak/>
        <w:t xml:space="preserve">ОБЩАЯ ХАРАКТЕРИСТИКА </w:t>
      </w:r>
      <w:r w:rsidR="00C22542" w:rsidRPr="003D7B38">
        <w:rPr>
          <w:b/>
          <w:sz w:val="28"/>
        </w:rPr>
        <w:t>РАБОЧЕЙ ПРОГРАММЫ</w:t>
      </w:r>
      <w:r w:rsidR="00197CE5" w:rsidRPr="003D7B38">
        <w:rPr>
          <w:b/>
          <w:sz w:val="28"/>
        </w:rPr>
        <w:t xml:space="preserve"> </w:t>
      </w:r>
      <w:r w:rsidR="00C22542" w:rsidRPr="003D7B38">
        <w:rPr>
          <w:b/>
          <w:sz w:val="28"/>
        </w:rPr>
        <w:t>УЧЕБНО</w:t>
      </w:r>
      <w:r w:rsidR="00456288" w:rsidRPr="003D7B38">
        <w:rPr>
          <w:b/>
          <w:sz w:val="28"/>
        </w:rPr>
        <w:t>ГО ПРЕДМЕТА</w:t>
      </w:r>
      <w:bookmarkEnd w:id="0"/>
    </w:p>
    <w:p w:rsidR="00231D80" w:rsidRPr="00456288" w:rsidRDefault="00231D80" w:rsidP="00231D80">
      <w:pPr>
        <w:pStyle w:val="af3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>Область применения программы.</w:t>
      </w:r>
    </w:p>
    <w:p w:rsidR="002A3B3D" w:rsidRPr="002A3B3D" w:rsidRDefault="002A3B3D" w:rsidP="00231D80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>Рабочая программа учебно</w:t>
      </w:r>
      <w:r>
        <w:rPr>
          <w:sz w:val="28"/>
          <w:szCs w:val="28"/>
        </w:rPr>
        <w:t xml:space="preserve">го предмета </w:t>
      </w:r>
      <w:r w:rsidR="00B11CD1">
        <w:rPr>
          <w:sz w:val="28"/>
          <w:szCs w:val="28"/>
        </w:rPr>
        <w:t>Основы проектной деятельности</w:t>
      </w:r>
      <w:r w:rsidR="002852BB">
        <w:rPr>
          <w:sz w:val="28"/>
          <w:szCs w:val="28"/>
        </w:rPr>
        <w:t xml:space="preserve"> </w:t>
      </w:r>
      <w:r w:rsidRPr="002A3B3D">
        <w:rPr>
          <w:sz w:val="28"/>
          <w:szCs w:val="28"/>
        </w:rPr>
        <w:t xml:space="preserve">предназначена для изучения роли избранной специальности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</w:t>
      </w:r>
      <w:proofErr w:type="gramStart"/>
      <w:r w:rsidRPr="002A3B3D">
        <w:rPr>
          <w:sz w:val="28"/>
          <w:szCs w:val="28"/>
        </w:rPr>
        <w:t>при</w:t>
      </w:r>
      <w:proofErr w:type="gramEnd"/>
      <w:r w:rsidRPr="002A3B3D">
        <w:rPr>
          <w:sz w:val="28"/>
          <w:szCs w:val="28"/>
        </w:rPr>
        <w:t xml:space="preserve"> </w:t>
      </w:r>
      <w:bookmarkStart w:id="1" w:name="_GoBack"/>
      <w:bookmarkEnd w:id="1"/>
      <w:r w:rsidRPr="002A3B3D">
        <w:rPr>
          <w:sz w:val="28"/>
          <w:szCs w:val="28"/>
        </w:rPr>
        <w:t xml:space="preserve">специалистов среднего звена по специальности </w:t>
      </w:r>
      <w:r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="004321C0">
        <w:rPr>
          <w:sz w:val="28"/>
          <w:szCs w:val="28"/>
        </w:rPr>
        <w:t xml:space="preserve"> и гостеприимство</w:t>
      </w:r>
    </w:p>
    <w:p w:rsidR="002A3B3D" w:rsidRPr="002A3B3D" w:rsidRDefault="002A3B3D" w:rsidP="00231D80">
      <w:pPr>
        <w:ind w:firstLine="709"/>
        <w:rPr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Место </w:t>
      </w:r>
      <w:r w:rsidR="00E14B67">
        <w:rPr>
          <w:b/>
          <w:sz w:val="28"/>
          <w:szCs w:val="28"/>
        </w:rPr>
        <w:t>учебного предмета</w:t>
      </w:r>
      <w:r w:rsidRPr="00456288">
        <w:rPr>
          <w:b/>
          <w:sz w:val="28"/>
          <w:szCs w:val="28"/>
        </w:rPr>
        <w:t xml:space="preserve">  в структуре основной профессиональной </w:t>
      </w:r>
      <w:r w:rsidR="00197CE5" w:rsidRPr="00231D80">
        <w:rPr>
          <w:b/>
          <w:sz w:val="28"/>
          <w:szCs w:val="28"/>
        </w:rPr>
        <w:t xml:space="preserve">   образовательной программы</w:t>
      </w:r>
    </w:p>
    <w:p w:rsidR="00C22542" w:rsidRPr="00456288" w:rsidRDefault="004B2CF5" w:rsidP="002852BB">
      <w:pPr>
        <w:ind w:firstLine="709"/>
        <w:jc w:val="both"/>
        <w:rPr>
          <w:sz w:val="28"/>
          <w:szCs w:val="28"/>
        </w:rPr>
      </w:pPr>
      <w:r w:rsidRPr="00456288">
        <w:rPr>
          <w:sz w:val="28"/>
          <w:szCs w:val="28"/>
        </w:rPr>
        <w:t>Учебн</w:t>
      </w:r>
      <w:r w:rsidR="00E14B67">
        <w:rPr>
          <w:sz w:val="28"/>
          <w:szCs w:val="28"/>
        </w:rPr>
        <w:t>ый</w:t>
      </w:r>
      <w:r w:rsidRPr="00456288">
        <w:rPr>
          <w:sz w:val="28"/>
          <w:szCs w:val="28"/>
        </w:rPr>
        <w:t xml:space="preserve"> </w:t>
      </w:r>
      <w:r w:rsidR="00E14B67">
        <w:rPr>
          <w:sz w:val="28"/>
          <w:szCs w:val="28"/>
        </w:rPr>
        <w:t>предмет</w:t>
      </w:r>
      <w:r w:rsidR="00FF7C63" w:rsidRPr="00456288">
        <w:rPr>
          <w:sz w:val="28"/>
          <w:szCs w:val="28"/>
        </w:rPr>
        <w:t xml:space="preserve"> </w:t>
      </w:r>
      <w:r w:rsidR="00BC093D">
        <w:rPr>
          <w:sz w:val="28"/>
          <w:szCs w:val="28"/>
        </w:rPr>
        <w:t xml:space="preserve"> </w:t>
      </w:r>
      <w:r w:rsidR="00B11CD1">
        <w:rPr>
          <w:sz w:val="28"/>
          <w:szCs w:val="28"/>
        </w:rPr>
        <w:t>Основы проектной деятельности</w:t>
      </w:r>
      <w:r w:rsidR="00BC093D">
        <w:rPr>
          <w:sz w:val="28"/>
          <w:szCs w:val="28"/>
        </w:rPr>
        <w:t xml:space="preserve"> </w:t>
      </w:r>
      <w:r w:rsidR="004321C0">
        <w:rPr>
          <w:sz w:val="28"/>
          <w:szCs w:val="28"/>
        </w:rPr>
        <w:t xml:space="preserve"> </w:t>
      </w:r>
      <w:r w:rsidR="00FF7C63" w:rsidRPr="00456288">
        <w:rPr>
          <w:sz w:val="28"/>
          <w:szCs w:val="28"/>
        </w:rPr>
        <w:t xml:space="preserve">относится к </w:t>
      </w:r>
      <w:r w:rsidR="005A5E2E">
        <w:rPr>
          <w:sz w:val="28"/>
          <w:szCs w:val="28"/>
        </w:rPr>
        <w:t>вариативному циклу</w:t>
      </w:r>
      <w:r w:rsidRPr="00456288">
        <w:rPr>
          <w:sz w:val="28"/>
          <w:szCs w:val="28"/>
        </w:rPr>
        <w:t xml:space="preserve"> общеобразовательной подготовки.</w:t>
      </w:r>
      <w:r w:rsidR="00D47E98" w:rsidRPr="00D47E98">
        <w:t xml:space="preserve"> </w:t>
      </w:r>
      <w:r w:rsidR="002852BB" w:rsidRPr="002852BB">
        <w:rPr>
          <w:sz w:val="28"/>
          <w:szCs w:val="28"/>
        </w:rPr>
        <w:t>Общеобразовательный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учебный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предмет</w:t>
      </w:r>
      <w:r w:rsidR="002852BB">
        <w:rPr>
          <w:sz w:val="28"/>
          <w:szCs w:val="28"/>
        </w:rPr>
        <w:t xml:space="preserve"> относится к дополнительным учебным предметам</w:t>
      </w:r>
      <w:r w:rsidR="002852BB" w:rsidRPr="002852BB">
        <w:rPr>
          <w:sz w:val="28"/>
          <w:szCs w:val="28"/>
        </w:rPr>
        <w:t xml:space="preserve">, </w:t>
      </w:r>
      <w:proofErr w:type="gramStart"/>
      <w:r w:rsidR="002852BB" w:rsidRPr="002852BB">
        <w:rPr>
          <w:sz w:val="28"/>
          <w:szCs w:val="28"/>
        </w:rPr>
        <w:t>предлагаемых</w:t>
      </w:r>
      <w:proofErr w:type="gramEnd"/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организацией в соответствии с ФГОС СОО, в том числе учитывающих специфику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образовательной организации, и изучается на базовом уровне.</w:t>
      </w:r>
      <w:r w:rsidR="00C22542" w:rsidRPr="00456288">
        <w:rPr>
          <w:sz w:val="28"/>
          <w:szCs w:val="28"/>
        </w:rPr>
        <w:t xml:space="preserve">       </w:t>
      </w:r>
    </w:p>
    <w:p w:rsidR="002852BB" w:rsidRDefault="002852BB" w:rsidP="00231D80">
      <w:pPr>
        <w:ind w:firstLine="709"/>
        <w:jc w:val="both"/>
        <w:rPr>
          <w:b/>
          <w:sz w:val="28"/>
          <w:szCs w:val="28"/>
        </w:rPr>
      </w:pPr>
    </w:p>
    <w:p w:rsidR="002A3B3D" w:rsidRDefault="00B847A5" w:rsidP="00231D80">
      <w:pPr>
        <w:ind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1.3  Цели и задачи </w:t>
      </w:r>
      <w:r w:rsidR="00E14B67" w:rsidRPr="00E14B67">
        <w:rPr>
          <w:b/>
          <w:sz w:val="28"/>
          <w:szCs w:val="28"/>
        </w:rPr>
        <w:t xml:space="preserve">учебного предмета  </w:t>
      </w:r>
      <w:r w:rsidRPr="00456288">
        <w:rPr>
          <w:b/>
          <w:sz w:val="28"/>
          <w:szCs w:val="28"/>
        </w:rPr>
        <w:t xml:space="preserve"> – требования к результатам освоения </w:t>
      </w:r>
    </w:p>
    <w:p w:rsidR="002852BB" w:rsidRPr="002852BB" w:rsidRDefault="002852BB" w:rsidP="00B11CD1">
      <w:pPr>
        <w:ind w:firstLine="709"/>
        <w:jc w:val="both"/>
        <w:rPr>
          <w:rFonts w:eastAsiaTheme="minorEastAsia"/>
          <w:sz w:val="28"/>
          <w:szCs w:val="28"/>
        </w:rPr>
      </w:pPr>
      <w:r w:rsidRPr="002852BB">
        <w:rPr>
          <w:rFonts w:eastAsiaTheme="minorEastAsia"/>
          <w:sz w:val="28"/>
          <w:szCs w:val="28"/>
        </w:rPr>
        <w:t xml:space="preserve">Содержание рабочей программы </w:t>
      </w:r>
      <w:r w:rsidR="00B11CD1">
        <w:rPr>
          <w:rFonts w:eastAsiaTheme="minorEastAsia"/>
          <w:sz w:val="28"/>
          <w:szCs w:val="28"/>
        </w:rPr>
        <w:t>Основы проектной деятельности</w:t>
      </w:r>
      <w:r w:rsidRPr="002852BB">
        <w:rPr>
          <w:rFonts w:eastAsiaTheme="minorEastAsia"/>
          <w:sz w:val="28"/>
          <w:szCs w:val="28"/>
        </w:rPr>
        <w:t xml:space="preserve"> направлено на достижение следующих целей:</w:t>
      </w:r>
    </w:p>
    <w:p w:rsidR="00B11CD1" w:rsidRPr="00B11CD1" w:rsidRDefault="00B11CD1" w:rsidP="00B11CD1">
      <w:pPr>
        <w:pStyle w:val="11"/>
        <w:tabs>
          <w:tab w:val="left" w:pos="834"/>
        </w:tabs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продемонстрировать способность и готовность к освоению систематических знаний,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их самостоятельному пополнению, переносу и интеграции.</w:t>
      </w:r>
    </w:p>
    <w:p w:rsidR="00B11CD1" w:rsidRPr="00B11CD1" w:rsidRDefault="00B11CD1" w:rsidP="00B11CD1">
      <w:pPr>
        <w:pStyle w:val="11"/>
        <w:tabs>
          <w:tab w:val="left" w:pos="834"/>
        </w:tabs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развивать способность к сотрудничеству и коммуникации.</w:t>
      </w:r>
    </w:p>
    <w:p w:rsidR="00B11CD1" w:rsidRPr="00B11CD1" w:rsidRDefault="00B11CD1" w:rsidP="00B11CD1">
      <w:pPr>
        <w:pStyle w:val="11"/>
        <w:tabs>
          <w:tab w:val="left" w:pos="834"/>
        </w:tabs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формировать способность к решению личностно и социально значимых проблем 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воплощению найденных решений в практику.</w:t>
      </w:r>
    </w:p>
    <w:p w:rsidR="00B11CD1" w:rsidRPr="00B11CD1" w:rsidRDefault="00B11CD1" w:rsidP="00B11CD1">
      <w:pPr>
        <w:pStyle w:val="11"/>
        <w:tabs>
          <w:tab w:val="left" w:pos="834"/>
        </w:tabs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оценивать способность и готовность к использованию ИКТ в целях обучения 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развития.</w:t>
      </w:r>
    </w:p>
    <w:p w:rsidR="00641665" w:rsidRDefault="00B11CD1" w:rsidP="00B11CD1">
      <w:pPr>
        <w:pStyle w:val="11"/>
        <w:tabs>
          <w:tab w:val="left" w:pos="83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641665" w:rsidSect="00456288">
          <w:footerReference w:type="default" r:id="rId9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определять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уровень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самореализации,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рефлексии.</w:t>
      </w:r>
    </w:p>
    <w:p w:rsidR="00D47E98" w:rsidRPr="0042423B" w:rsidRDefault="00D47E98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hAnsi="Times New Roman" w:cs="Times New Roman"/>
          <w:b/>
          <w:sz w:val="28"/>
          <w:szCs w:val="28"/>
        </w:rPr>
        <w:lastRenderedPageBreak/>
        <w:t>1.3.1.</w:t>
      </w:r>
      <w:r w:rsidRPr="0042423B">
        <w:rPr>
          <w:rFonts w:ascii="Times New Roman" w:hAnsi="Times New Roman" w:cs="Times New Roman"/>
          <w:sz w:val="28"/>
          <w:szCs w:val="28"/>
        </w:rPr>
        <w:t xml:space="preserve"> 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Планируемые результаты освоения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D47E98" w:rsidRDefault="00D47E9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Особое значение </w:t>
      </w:r>
      <w:r>
        <w:rPr>
          <w:rFonts w:eastAsia="Courier New"/>
          <w:color w:val="000000"/>
          <w:sz w:val="28"/>
          <w:szCs w:val="28"/>
          <w:lang w:bidi="ru-RU"/>
        </w:rPr>
        <w:t>учебный предмет</w:t>
      </w: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</w:t>
      </w:r>
      <w:proofErr w:type="gramStart"/>
      <w:r w:rsidRPr="0042423B">
        <w:rPr>
          <w:rFonts w:eastAsia="Courier New"/>
          <w:color w:val="000000"/>
          <w:sz w:val="28"/>
          <w:szCs w:val="28"/>
          <w:lang w:bidi="ru-RU"/>
        </w:rPr>
        <w:t>ОК</w:t>
      </w:r>
      <w:proofErr w:type="gramEnd"/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6"/>
        <w:gridCol w:w="7933"/>
        <w:gridCol w:w="3401"/>
      </w:tblGrid>
      <w:tr w:rsidR="00B30D08" w:rsidRPr="00641665" w:rsidTr="00542EBC">
        <w:tc>
          <w:tcPr>
            <w:tcW w:w="3226" w:type="dxa"/>
            <w:vMerge w:val="restart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1334" w:type="dxa"/>
            <w:gridSpan w:val="2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641665">
              <w:rPr>
                <w:rFonts w:eastAsia="Courier New"/>
                <w:b/>
                <w:color w:val="000000"/>
                <w:lang w:bidi="ru-RU"/>
              </w:rPr>
              <w:t>Планируемые результаты освоения учебного предмета</w:t>
            </w:r>
          </w:p>
        </w:tc>
      </w:tr>
      <w:tr w:rsidR="00B30D08" w:rsidRPr="00641665" w:rsidTr="00542EBC">
        <w:tc>
          <w:tcPr>
            <w:tcW w:w="3226" w:type="dxa"/>
            <w:vMerge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7933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Общие</w:t>
            </w:r>
          </w:p>
        </w:tc>
        <w:tc>
          <w:tcPr>
            <w:tcW w:w="3401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Дисциплинарные</w:t>
            </w:r>
          </w:p>
        </w:tc>
      </w:tr>
      <w:tr w:rsidR="00641665" w:rsidRPr="00641665" w:rsidTr="00542EBC">
        <w:tc>
          <w:tcPr>
            <w:tcW w:w="3226" w:type="dxa"/>
          </w:tcPr>
          <w:p w:rsidR="00641665" w:rsidRPr="00641665" w:rsidRDefault="00641665" w:rsidP="00641665">
            <w:pPr>
              <w:widowControl w:val="0"/>
              <w:suppressAutoHyphens/>
              <w:rPr>
                <w:rFonts w:eastAsia="Tahoma"/>
                <w:lang w:bidi="ru-RU"/>
              </w:rPr>
            </w:pPr>
            <w:proofErr w:type="gramStart"/>
            <w:r w:rsidRPr="00641665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641665">
              <w:rPr>
                <w:rFonts w:eastAsia="Tahoma"/>
                <w:color w:val="000000"/>
                <w:lang w:bidi="ru-RU"/>
              </w:rPr>
              <w:t xml:space="preserve"> 01.</w:t>
            </w:r>
          </w:p>
          <w:p w:rsidR="00641665" w:rsidRPr="00641665" w:rsidRDefault="00641665" w:rsidP="00641665">
            <w:pPr>
              <w:widowControl w:val="0"/>
              <w:tabs>
                <w:tab w:val="left" w:pos="960"/>
              </w:tabs>
              <w:suppressAutoHyphens/>
              <w:jc w:val="both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933" w:type="dxa"/>
            <w:vMerge w:val="restart"/>
          </w:tcPr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труду, осознание ценности мастерства, трудолюбие;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определять цели деятельности, задавать параметры и критерии их достижения;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закономерности и противоречия в рассматриваемых явлениях;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развивать креативное мышление при решении жизненных проблем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- уметь переносить знания в познавательную и практическую области жизнедеятельности;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интегрировать знания из разных предметных областей;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выдвигать новые идеи, предлагать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способность их использования </w:t>
            </w:r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t>в</w:t>
            </w:r>
            <w:proofErr w:type="gramEnd"/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641665" w:rsidRPr="00641665" w:rsidRDefault="00641665" w:rsidP="00AD3D4B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641665" w:rsidRPr="00641665" w:rsidRDefault="00641665" w:rsidP="00AD3D4B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41665" w:rsidRPr="00641665" w:rsidRDefault="00641665" w:rsidP="00AD3D4B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Овладение </w:t>
            </w:r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t>универсальными</w:t>
            </w:r>
            <w:proofErr w:type="gramEnd"/>
            <w:r w:rsidRPr="00641665">
              <w:rPr>
                <w:rFonts w:eastAsia="Courier New"/>
                <w:color w:val="000000"/>
                <w:lang w:bidi="ru-RU"/>
              </w:rPr>
              <w:t xml:space="preserve"> учебными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641665" w:rsidRPr="00641665" w:rsidRDefault="00641665" w:rsidP="00AD3D4B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использовать средства информационных и коммуникационных технологий в решении когнитивных, коммуникативных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владеть навыками распознавания и защиты информации,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информационной безопасности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В области духовно-нравственного воспитания: 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нравственного сознания, этического поведения;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осознание личного вклада в построение устойчивого будущего;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641665" w:rsidRPr="00641665" w:rsidRDefault="00641665" w:rsidP="00AD3D4B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самоорганизация:</w:t>
            </w:r>
          </w:p>
          <w:p w:rsidR="00641665" w:rsidRPr="00641665" w:rsidRDefault="00641665" w:rsidP="00AD3D4B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41665" w:rsidRPr="00641665" w:rsidRDefault="00641665" w:rsidP="00AD3D4B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41665" w:rsidRPr="00641665" w:rsidRDefault="00641665" w:rsidP="00AD3D4B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давать оценку новым ситуациям;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41665" w:rsidRPr="00641665" w:rsidRDefault="00641665" w:rsidP="00AD3D4B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самоконтроль: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641665" w:rsidRPr="00641665" w:rsidRDefault="00641665" w:rsidP="00AD3D4B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>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эмпатии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социальных навыков, включающих способность выстраивать отношения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с другими людьми, заботиться, проявлять интерес и разрешать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саморазвитию, самостоятельности и самоопределению;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 w:rsidR="00641665" w:rsidRPr="00641665" w:rsidRDefault="00641665" w:rsidP="00AD3D4B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641665" w:rsidRPr="00641665" w:rsidRDefault="00641665" w:rsidP="00AD3D4B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641665" w:rsidRPr="00641665" w:rsidRDefault="00641665" w:rsidP="00AD3D4B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641665" w:rsidRPr="00641665" w:rsidRDefault="00641665" w:rsidP="00AD3D4B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эстетического воспитания:</w:t>
            </w:r>
          </w:p>
          <w:p w:rsidR="00641665" w:rsidRPr="00641665" w:rsidRDefault="00641665" w:rsidP="00AD3D4B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41665" w:rsidRPr="00641665" w:rsidRDefault="00641665" w:rsidP="00AD3D4B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41665" w:rsidRPr="00641665" w:rsidRDefault="00641665" w:rsidP="00AD3D4B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готовность к самовыражению в разных видах искусства, стремление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проявлять качества творческой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общение:</w:t>
            </w:r>
          </w:p>
          <w:p w:rsidR="00641665" w:rsidRPr="00641665" w:rsidRDefault="00641665" w:rsidP="00AD3D4B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641665" w:rsidRPr="00641665" w:rsidRDefault="00641665" w:rsidP="00AD3D4B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  <w:p w:rsidR="00641665" w:rsidRPr="00641665" w:rsidRDefault="00641665" w:rsidP="00AD3D4B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осознание </w:t>
            </w:r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t>обучающимися</w:t>
            </w:r>
            <w:proofErr w:type="gramEnd"/>
            <w:r w:rsidRPr="00641665">
              <w:rPr>
                <w:rFonts w:eastAsia="Courier New"/>
                <w:color w:val="000000"/>
                <w:lang w:bidi="ru-RU"/>
              </w:rPr>
              <w:t xml:space="preserve"> российской гражданской идентичности;</w:t>
            </w:r>
          </w:p>
          <w:p w:rsidR="00641665" w:rsidRPr="00641665" w:rsidRDefault="00641665" w:rsidP="00AD3D4B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целенаправленное развитие внутренней позиции личности на основе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духовно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нравственных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ценностей народов Российской Федерации, исторических и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национально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культурных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традиций, формирование системы значимых ценностно-смысловых установок, антикоррупционного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гражданского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41665" w:rsidRPr="00641665" w:rsidRDefault="00641665" w:rsidP="00AD3D4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принятие </w:t>
            </w:r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t>традиционных</w:t>
            </w:r>
            <w:proofErr w:type="gramEnd"/>
            <w:r w:rsidRPr="00641665">
              <w:rPr>
                <w:rFonts w:eastAsia="Courier New"/>
                <w:color w:val="000000"/>
                <w:lang w:bidi="ru-RU"/>
              </w:rPr>
              <w:t xml:space="preserve"> национальных, общечеловеческих гуманистических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демократических ценностей;</w:t>
            </w:r>
          </w:p>
          <w:p w:rsidR="00641665" w:rsidRPr="00641665" w:rsidRDefault="00641665" w:rsidP="00AD3D4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41665" w:rsidRPr="00641665" w:rsidRDefault="00641665" w:rsidP="00AD3D4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641665" w:rsidRPr="00641665" w:rsidRDefault="00641665" w:rsidP="00AD3D4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гуманитарной и волонтерской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патриотического воспитания:</w:t>
            </w:r>
          </w:p>
          <w:p w:rsidR="00641665" w:rsidRPr="00641665" w:rsidRDefault="00641665" w:rsidP="00AD3D4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proofErr w:type="gramEnd"/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освоенные </w:t>
            </w:r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t>обучающимися</w:t>
            </w:r>
            <w:proofErr w:type="gramEnd"/>
            <w:r w:rsidRPr="00641665">
              <w:rPr>
                <w:rFonts w:eastAsia="Courier New"/>
                <w:color w:val="000000"/>
                <w:lang w:bidi="ru-RU"/>
              </w:rPr>
              <w:t xml:space="preserve">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межпредметные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401" w:type="dxa"/>
            <w:vMerge w:val="restart"/>
          </w:tcPr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lastRenderedPageBreak/>
              <w:t xml:space="preserve">В результате изучения </w:t>
            </w:r>
            <w:r>
              <w:rPr>
                <w:rFonts w:eastAsia="Courier New"/>
                <w:color w:val="000000"/>
                <w:lang w:bidi="ru-RU"/>
              </w:rPr>
              <w:t>учебного предмета</w:t>
            </w:r>
            <w:r w:rsidRPr="00B11CD1">
              <w:rPr>
                <w:rFonts w:eastAsia="Courier New"/>
                <w:color w:val="000000"/>
                <w:lang w:bidi="ru-RU"/>
              </w:rPr>
              <w:t xml:space="preserve"> </w:t>
            </w:r>
            <w:proofErr w:type="gramStart"/>
            <w:r w:rsidRPr="00B11CD1">
              <w:rPr>
                <w:rFonts w:eastAsia="Courier New"/>
                <w:color w:val="000000"/>
                <w:lang w:bidi="ru-RU"/>
              </w:rPr>
              <w:t>обучающийся</w:t>
            </w:r>
            <w:proofErr w:type="gramEnd"/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должен знать/понимать: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основы методологии проектной и исследовательской деятельности;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структуру и правила оформления проектной и исследовательской работы;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этапы проектирования и научного исследования;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требования, предъявляемые к защите проекта, реферата, курсовой и выпускной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квалификационной работы.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уметь: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формулировать тему проектной и исследовательской работы, выделять объект и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предмет исследования, определять цели и задачи проектной и исследовательской работы,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доказывать её актуальность;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lastRenderedPageBreak/>
              <w:t>- составлять индивидуальный план проектной и исследовательской работы;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работать с различными источниками, в том числе с первоисточниками, грамотно их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цитировать, оформлять библиографические ссылки, составлять библиографический список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по проблеме;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выбирать и применять на практике методы исследовательской работы, адекватные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задачам исследования;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 xml:space="preserve">- оформлять теоретические и экспериментальные результаты </w:t>
            </w:r>
            <w:proofErr w:type="gramStart"/>
            <w:r w:rsidRPr="00B11CD1">
              <w:rPr>
                <w:rFonts w:eastAsia="Courier New"/>
                <w:color w:val="000000"/>
                <w:lang w:bidi="ru-RU"/>
              </w:rPr>
              <w:t>исследовательской</w:t>
            </w:r>
            <w:proofErr w:type="gramEnd"/>
            <w:r w:rsidRPr="00B11CD1">
              <w:rPr>
                <w:rFonts w:eastAsia="Courier New"/>
                <w:color w:val="000000"/>
                <w:lang w:bidi="ru-RU"/>
              </w:rPr>
              <w:t xml:space="preserve"> и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проектной работы;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gramStart"/>
            <w:r w:rsidRPr="00B11CD1">
              <w:rPr>
                <w:rFonts w:eastAsia="Courier New"/>
                <w:color w:val="000000"/>
                <w:lang w:bidi="ru-RU"/>
              </w:rPr>
              <w:t>- защищать учебно-исследовательские работы (реферат, курсовую и выпускную</w:t>
            </w:r>
            <w:proofErr w:type="gramEnd"/>
          </w:p>
          <w:p w:rsidR="00542EBC" w:rsidRPr="00B82636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 xml:space="preserve">квалификационную работу). </w:t>
            </w: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02. </w:t>
            </w:r>
            <w:r w:rsidRPr="00641665">
              <w:rPr>
                <w:rFonts w:eastAsia="Tahoma"/>
                <w:color w:val="000000"/>
                <w:lang w:bidi="ru-RU"/>
              </w:rPr>
              <w:t>Использовать современные средства поиска, анализа и интерпретации информации, и</w:t>
            </w:r>
            <w:r w:rsidRPr="00641665"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>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proofErr w:type="gramStart"/>
            <w:r w:rsidRPr="00641665">
              <w:rPr>
                <w:rFonts w:eastAsia="Tahoma"/>
                <w:color w:val="000000"/>
                <w:lang w:bidi="en-US"/>
              </w:rPr>
              <w:t>ОК</w:t>
            </w:r>
            <w:proofErr w:type="gramEnd"/>
            <w:r w:rsidRPr="00641665">
              <w:rPr>
                <w:rFonts w:eastAsia="Tahoma"/>
                <w:color w:val="000000"/>
                <w:lang w:bidi="en-US"/>
              </w:rPr>
              <w:t xml:space="preserve"> 04. Эффективно взаимодействовать и работать в коллективе и </w:t>
            </w:r>
            <w:r w:rsidRPr="00641665">
              <w:rPr>
                <w:rFonts w:eastAsia="Tahoma"/>
                <w:color w:val="000000"/>
                <w:lang w:bidi="en-US"/>
              </w:rPr>
              <w:lastRenderedPageBreak/>
              <w:t>команде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proofErr w:type="gramStart"/>
            <w:r w:rsidRPr="00641665">
              <w:rPr>
                <w:rFonts w:eastAsia="Tahoma"/>
                <w:color w:val="000000"/>
                <w:lang w:bidi="en-US"/>
              </w:rPr>
              <w:lastRenderedPageBreak/>
              <w:t>ОК</w:t>
            </w:r>
            <w:proofErr w:type="gramEnd"/>
            <w:r w:rsidRPr="00641665">
              <w:rPr>
                <w:rFonts w:eastAsia="Tahoma"/>
                <w:color w:val="000000"/>
                <w:lang w:bidi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542EBC" w:rsidRPr="00641665" w:rsidTr="00542EBC">
        <w:trPr>
          <w:trHeight w:val="2770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42EBC" w:rsidRPr="00641665" w:rsidRDefault="00542EBC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proofErr w:type="gramStart"/>
            <w:r w:rsidRPr="00641665">
              <w:rPr>
                <w:rFonts w:eastAsia="Tahoma"/>
                <w:color w:val="000000"/>
                <w:lang w:bidi="en-US"/>
              </w:rPr>
              <w:t>ОК</w:t>
            </w:r>
            <w:proofErr w:type="gramEnd"/>
            <w:r w:rsidRPr="00641665">
              <w:rPr>
                <w:rFonts w:eastAsia="Tahoma"/>
                <w:color w:val="000000"/>
                <w:lang w:bidi="en-US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</w:p>
          <w:p w:rsidR="00542EBC" w:rsidRPr="00641665" w:rsidRDefault="00542EBC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7933" w:type="dxa"/>
            <w:vMerge/>
          </w:tcPr>
          <w:p w:rsidR="00542EBC" w:rsidRPr="00641665" w:rsidRDefault="00542EBC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542EBC" w:rsidRPr="00641665" w:rsidRDefault="00542EBC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proofErr w:type="gramStart"/>
            <w:r w:rsidRPr="00641665">
              <w:rPr>
                <w:rFonts w:eastAsia="Tahoma"/>
                <w:color w:val="000000"/>
                <w:lang w:bidi="en-US"/>
              </w:rPr>
              <w:t>ОК</w:t>
            </w:r>
            <w:proofErr w:type="gramEnd"/>
            <w:r w:rsidRPr="00641665">
              <w:rPr>
                <w:rFonts w:eastAsia="Tahoma"/>
                <w:color w:val="000000"/>
                <w:lang w:bidi="en-US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B30D08" w:rsidRDefault="00B30D0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641665" w:rsidRDefault="00641665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  <w:sectPr w:rsidR="00641665" w:rsidSect="00641665">
          <w:pgSz w:w="16838" w:h="11906" w:orient="landscape"/>
          <w:pgMar w:top="1418" w:right="1134" w:bottom="851" w:left="1134" w:header="709" w:footer="709" w:gutter="0"/>
          <w:pgNumType w:start="1"/>
          <w:cols w:space="720"/>
          <w:titlePg/>
          <w:docGrid w:linePitch="326"/>
        </w:sect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bookmarkStart w:id="2" w:name="_Toc145187615"/>
      <w:r w:rsidRPr="00231D80">
        <w:rPr>
          <w:b/>
          <w:sz w:val="28"/>
          <w:szCs w:val="28"/>
        </w:rPr>
        <w:lastRenderedPageBreak/>
        <w:t>1.4.Реализация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воспитательных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аспектов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процессе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учебных</w:t>
      </w:r>
      <w:r w:rsidRPr="00231D80">
        <w:rPr>
          <w:b/>
          <w:spacing w:val="-4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  <w:bookmarkEnd w:id="2"/>
    </w:p>
    <w:p w:rsidR="00231D80" w:rsidRPr="00231D80" w:rsidRDefault="00231D80" w:rsidP="00231D80">
      <w:pPr>
        <w:pStyle w:val="ac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231D80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31D80">
        <w:rPr>
          <w:spacing w:val="-2"/>
          <w:sz w:val="28"/>
          <w:szCs w:val="28"/>
        </w:rPr>
        <w:t>включающих: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1D80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31D80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231D80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231D80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отсутствие социальных конфликтов </w:t>
      </w:r>
      <w:proofErr w:type="gramStart"/>
      <w:r w:rsidRPr="00231D80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231D80">
        <w:rPr>
          <w:rFonts w:ascii="Times New Roman" w:hAnsi="Times New Roman" w:cs="Times New Roman"/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уважительное отношение к родителям, соблюдение этических норм </w:t>
      </w:r>
      <w:r w:rsidRPr="00231D80">
        <w:rPr>
          <w:rFonts w:ascii="Times New Roman" w:hAnsi="Times New Roman" w:cs="Times New Roman"/>
          <w:sz w:val="28"/>
          <w:szCs w:val="28"/>
        </w:rPr>
        <w:lastRenderedPageBreak/>
        <w:t>общения при взаимодействии с ними, готовность к созданию семьи и ответственность за воспитание своих детей;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proofErr w:type="gramStart"/>
      <w:r w:rsidRPr="00231D80">
        <w:rPr>
          <w:sz w:val="28"/>
          <w:szCs w:val="28"/>
        </w:rPr>
        <w:t>Обучающимся</w:t>
      </w:r>
      <w:proofErr w:type="gramEnd"/>
      <w:r w:rsidRPr="00231D80">
        <w:rPr>
          <w:sz w:val="28"/>
          <w:szCs w:val="28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1D80">
        <w:rPr>
          <w:spacing w:val="40"/>
          <w:sz w:val="28"/>
          <w:szCs w:val="28"/>
        </w:rPr>
        <w:t xml:space="preserve"> </w:t>
      </w:r>
      <w:r w:rsidRPr="00231D80">
        <w:rPr>
          <w:sz w:val="28"/>
          <w:szCs w:val="28"/>
        </w:rPr>
        <w:t>для обсуждения.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b/>
          <w:sz w:val="28"/>
          <w:szCs w:val="28"/>
        </w:rPr>
        <w:t>1.5.Использование</w:t>
      </w:r>
      <w:r w:rsidRPr="00231D80">
        <w:rPr>
          <w:b/>
          <w:spacing w:val="-10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интерактивных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форм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проведения</w:t>
      </w:r>
      <w:r w:rsidRPr="00231D80">
        <w:rPr>
          <w:b/>
          <w:spacing w:val="-9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231D80" w:rsidRPr="00231D80" w:rsidRDefault="00231D80" w:rsidP="00231D80">
      <w:pPr>
        <w:pStyle w:val="af3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31D80">
        <w:rPr>
          <w:rFonts w:ascii="Times New Roman" w:hAnsi="Times New Roman" w:cs="Times New Roman"/>
          <w:spacing w:val="-6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231D80">
        <w:rPr>
          <w:rFonts w:ascii="Times New Roman" w:hAnsi="Times New Roman" w:cs="Times New Roman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231D80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круглый</w:t>
      </w:r>
      <w:r w:rsidRPr="00231D8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групповая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или</w:t>
      </w:r>
      <w:r w:rsidRPr="00231D8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в</w:t>
      </w:r>
      <w:r w:rsidRPr="00231D8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231D80" w:rsidRPr="00231D80" w:rsidRDefault="00231D80" w:rsidP="00AD3D4B">
      <w:pPr>
        <w:pStyle w:val="af3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решение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ситуационных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bookmarkStart w:id="3" w:name="_Toc145187616"/>
      <w:r w:rsidRPr="00231D80">
        <w:rPr>
          <w:b/>
          <w:sz w:val="28"/>
          <w:szCs w:val="28"/>
        </w:rPr>
        <w:t>1.6.Практическая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подготовка</w:t>
      </w:r>
      <w:bookmarkEnd w:id="3"/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31D80" w:rsidRDefault="00231D80" w:rsidP="00231D80">
      <w:pPr>
        <w:ind w:firstLine="709"/>
        <w:jc w:val="both"/>
        <w:rPr>
          <w:sz w:val="28"/>
          <w:szCs w:val="28"/>
        </w:rPr>
      </w:pPr>
    </w:p>
    <w:p w:rsidR="00B847A5" w:rsidRPr="00231D80" w:rsidRDefault="00B847A5" w:rsidP="00231D80">
      <w:pPr>
        <w:ind w:firstLine="709"/>
        <w:jc w:val="both"/>
        <w:rPr>
          <w:sz w:val="28"/>
          <w:szCs w:val="28"/>
        </w:rPr>
      </w:pPr>
      <w:r w:rsidRPr="00456288">
        <w:rPr>
          <w:b/>
          <w:sz w:val="28"/>
          <w:szCs w:val="28"/>
        </w:rPr>
        <w:t>1.</w:t>
      </w:r>
      <w:r w:rsidR="00231D80">
        <w:rPr>
          <w:b/>
          <w:sz w:val="28"/>
          <w:szCs w:val="28"/>
        </w:rPr>
        <w:t>7</w:t>
      </w:r>
      <w:r w:rsidRPr="00456288">
        <w:rPr>
          <w:b/>
          <w:sz w:val="28"/>
          <w:szCs w:val="28"/>
        </w:rPr>
        <w:t xml:space="preserve">  Количество часов на освоении программы</w:t>
      </w:r>
    </w:p>
    <w:p w:rsidR="00737877" w:rsidRPr="00737877" w:rsidRDefault="00B847A5" w:rsidP="00231D80">
      <w:pPr>
        <w:jc w:val="both"/>
        <w:rPr>
          <w:sz w:val="28"/>
          <w:szCs w:val="28"/>
        </w:rPr>
      </w:pPr>
      <w:r w:rsidRPr="00456288">
        <w:rPr>
          <w:sz w:val="28"/>
          <w:szCs w:val="28"/>
        </w:rPr>
        <w:t xml:space="preserve"> </w:t>
      </w:r>
      <w:r w:rsidR="00737877" w:rsidRPr="00737877">
        <w:rPr>
          <w:sz w:val="28"/>
          <w:szCs w:val="28"/>
        </w:rPr>
        <w:t xml:space="preserve">максимальной учебной нагрузки </w:t>
      </w:r>
      <w:proofErr w:type="gramStart"/>
      <w:r w:rsidR="00737877" w:rsidRPr="00737877">
        <w:rPr>
          <w:sz w:val="28"/>
          <w:szCs w:val="28"/>
        </w:rPr>
        <w:t>обучающегося</w:t>
      </w:r>
      <w:proofErr w:type="gramEnd"/>
      <w:r w:rsidR="00737877" w:rsidRPr="00737877">
        <w:rPr>
          <w:sz w:val="28"/>
          <w:szCs w:val="28"/>
        </w:rPr>
        <w:t xml:space="preserve"> </w:t>
      </w:r>
      <w:r w:rsidR="003D7B38">
        <w:rPr>
          <w:sz w:val="28"/>
          <w:szCs w:val="28"/>
        </w:rPr>
        <w:t>4</w:t>
      </w:r>
      <w:r w:rsidR="006C3C99">
        <w:rPr>
          <w:sz w:val="28"/>
          <w:szCs w:val="28"/>
        </w:rPr>
        <w:t>8</w:t>
      </w:r>
      <w:r w:rsidR="00737877" w:rsidRPr="00737877">
        <w:rPr>
          <w:sz w:val="28"/>
          <w:szCs w:val="28"/>
        </w:rPr>
        <w:t xml:space="preserve"> час</w:t>
      </w:r>
      <w:r w:rsidR="006C3C99">
        <w:rPr>
          <w:sz w:val="28"/>
          <w:szCs w:val="28"/>
        </w:rPr>
        <w:t>ов</w:t>
      </w:r>
      <w:r w:rsidR="00737877" w:rsidRPr="00737877">
        <w:rPr>
          <w:sz w:val="28"/>
          <w:szCs w:val="28"/>
        </w:rPr>
        <w:t>, в том числе:</w:t>
      </w:r>
    </w:p>
    <w:p w:rsidR="00737877" w:rsidRPr="00737877" w:rsidRDefault="00737877" w:rsidP="00231D80">
      <w:pPr>
        <w:jc w:val="both"/>
        <w:rPr>
          <w:sz w:val="28"/>
          <w:szCs w:val="28"/>
        </w:rPr>
      </w:pPr>
      <w:r w:rsidRPr="00737877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737877">
        <w:rPr>
          <w:sz w:val="28"/>
          <w:szCs w:val="28"/>
        </w:rPr>
        <w:t>обучающегося</w:t>
      </w:r>
      <w:proofErr w:type="gramEnd"/>
      <w:r w:rsidRPr="00737877">
        <w:rPr>
          <w:sz w:val="28"/>
          <w:szCs w:val="28"/>
        </w:rPr>
        <w:t xml:space="preserve"> </w:t>
      </w:r>
      <w:r w:rsidR="006C3C99">
        <w:rPr>
          <w:sz w:val="28"/>
          <w:szCs w:val="28"/>
        </w:rPr>
        <w:t>48</w:t>
      </w:r>
      <w:r w:rsidRPr="00737877">
        <w:rPr>
          <w:sz w:val="28"/>
          <w:szCs w:val="28"/>
        </w:rPr>
        <w:t xml:space="preserve"> час</w:t>
      </w:r>
      <w:r w:rsidR="006C3C99">
        <w:rPr>
          <w:sz w:val="28"/>
          <w:szCs w:val="28"/>
        </w:rPr>
        <w:t>ов</w:t>
      </w:r>
      <w:r w:rsidRPr="00737877">
        <w:rPr>
          <w:sz w:val="28"/>
          <w:szCs w:val="28"/>
        </w:rPr>
        <w:t>;</w:t>
      </w:r>
    </w:p>
    <w:p w:rsidR="00C64E48" w:rsidRDefault="00C64E48" w:rsidP="00231D80">
      <w:pPr>
        <w:ind w:firstLine="709"/>
        <w:jc w:val="both"/>
      </w:pPr>
    </w:p>
    <w:p w:rsidR="003D7B38" w:rsidRDefault="003D7B38" w:rsidP="00231D80">
      <w:pPr>
        <w:ind w:firstLine="709"/>
        <w:jc w:val="both"/>
      </w:pPr>
    </w:p>
    <w:p w:rsidR="008A48C8" w:rsidRDefault="008A48C8" w:rsidP="00231D80">
      <w:pPr>
        <w:ind w:firstLine="709"/>
        <w:jc w:val="both"/>
      </w:pPr>
    </w:p>
    <w:p w:rsidR="00B847A5" w:rsidRPr="003D7B38" w:rsidRDefault="00B847A5" w:rsidP="003D7B38">
      <w:pPr>
        <w:pStyle w:val="1"/>
        <w:jc w:val="center"/>
        <w:rPr>
          <w:b/>
          <w:sz w:val="28"/>
        </w:rPr>
      </w:pPr>
      <w:bookmarkStart w:id="4" w:name="_Toc145187617"/>
      <w:r w:rsidRPr="003D7B38">
        <w:rPr>
          <w:b/>
          <w:sz w:val="28"/>
        </w:rPr>
        <w:lastRenderedPageBreak/>
        <w:t xml:space="preserve">2. СТРУКТУРА И СОДЕРЖАНИЕ </w:t>
      </w:r>
      <w:r w:rsidR="00E14B67" w:rsidRPr="003D7B38">
        <w:rPr>
          <w:b/>
          <w:sz w:val="28"/>
        </w:rPr>
        <w:t>УЧЕБНОГО  ПРЕДМЕТА</w:t>
      </w:r>
      <w:bookmarkEnd w:id="4"/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32"/>
          <w:szCs w:val="32"/>
        </w:rPr>
      </w:pPr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Объем </w:t>
      </w:r>
      <w:r w:rsidR="00E14B67">
        <w:rPr>
          <w:b/>
          <w:sz w:val="28"/>
          <w:szCs w:val="28"/>
        </w:rPr>
        <w:t>учебного  предмета</w:t>
      </w:r>
      <w:r>
        <w:rPr>
          <w:b/>
          <w:sz w:val="28"/>
          <w:szCs w:val="28"/>
        </w:rPr>
        <w:t xml:space="preserve"> и виды учебной работы</w:t>
      </w:r>
    </w:p>
    <w:p w:rsidR="00737877" w:rsidRDefault="00737877" w:rsidP="00737877">
      <w:pPr>
        <w:tabs>
          <w:tab w:val="right" w:pos="1080"/>
        </w:tabs>
        <w:ind w:left="1320" w:right="77"/>
        <w:jc w:val="both"/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1"/>
        <w:gridCol w:w="1800"/>
      </w:tblGrid>
      <w:tr w:rsidR="00737877" w:rsidRPr="0026107D" w:rsidTr="003D7B38">
        <w:trPr>
          <w:trHeight w:val="487"/>
        </w:trPr>
        <w:tc>
          <w:tcPr>
            <w:tcW w:w="7091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1701"/>
              <w:jc w:val="center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26107D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737877" w:rsidRPr="0026107D" w:rsidTr="003D7B38">
        <w:trPr>
          <w:trHeight w:val="442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B11CD1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41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B11CD1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41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</w:t>
            </w:r>
            <w:proofErr w:type="spellStart"/>
            <w:r>
              <w:rPr>
                <w:b/>
                <w:sz w:val="28"/>
                <w:szCs w:val="28"/>
              </w:rPr>
              <w:t>т.ч</w:t>
            </w:r>
            <w:proofErr w:type="spellEnd"/>
            <w:r>
              <w:rPr>
                <w:b/>
                <w:sz w:val="28"/>
                <w:szCs w:val="28"/>
              </w:rPr>
              <w:t>. практические занятия</w:t>
            </w:r>
          </w:p>
        </w:tc>
        <w:tc>
          <w:tcPr>
            <w:tcW w:w="1800" w:type="dxa"/>
            <w:vAlign w:val="center"/>
          </w:tcPr>
          <w:p w:rsidR="00737877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34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Самостоятельная работа обучающегося (</w:t>
            </w:r>
            <w:r>
              <w:rPr>
                <w:b/>
                <w:sz w:val="28"/>
                <w:szCs w:val="28"/>
              </w:rPr>
              <w:t>всего</w:t>
            </w:r>
            <w:r w:rsidRPr="0026107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11"/>
        </w:trPr>
        <w:tc>
          <w:tcPr>
            <w:tcW w:w="7091" w:type="dxa"/>
          </w:tcPr>
          <w:p w:rsidR="00737877" w:rsidRDefault="00737877" w:rsidP="00B11CD1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в форме</w:t>
            </w:r>
            <w:r w:rsidR="00B11CD1">
              <w:rPr>
                <w:sz w:val="28"/>
                <w:szCs w:val="28"/>
              </w:rPr>
              <w:t xml:space="preserve"> </w:t>
            </w:r>
          </w:p>
          <w:p w:rsidR="00B11CD1" w:rsidRPr="00B11CD1" w:rsidRDefault="00B11CD1" w:rsidP="00B11CD1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 w:rsidRPr="00B11CD1">
              <w:rPr>
                <w:sz w:val="28"/>
                <w:szCs w:val="28"/>
              </w:rPr>
              <w:t>1 семестр – контрольная работа</w:t>
            </w:r>
          </w:p>
          <w:p w:rsidR="00B11CD1" w:rsidRPr="0026107D" w:rsidRDefault="00B11CD1" w:rsidP="00B11CD1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 w:rsidRPr="00B11CD1">
              <w:rPr>
                <w:sz w:val="28"/>
                <w:szCs w:val="28"/>
              </w:rPr>
              <w:t xml:space="preserve">2 семестр – дифференцированный зачет                                                                                   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center"/>
              <w:rPr>
                <w:sz w:val="28"/>
                <w:szCs w:val="28"/>
              </w:rPr>
            </w:pPr>
          </w:p>
        </w:tc>
      </w:tr>
    </w:tbl>
    <w:p w:rsidR="00B847A5" w:rsidRDefault="00B847A5" w:rsidP="00B847A5">
      <w:pPr>
        <w:jc w:val="both"/>
      </w:pPr>
    </w:p>
    <w:p w:rsidR="00B93AD3" w:rsidRDefault="00B93AD3" w:rsidP="00456288">
      <w:pPr>
        <w:tabs>
          <w:tab w:val="center" w:pos="5102"/>
        </w:tabs>
        <w:rPr>
          <w:b/>
          <w:sz w:val="28"/>
          <w:szCs w:val="28"/>
        </w:rPr>
      </w:pPr>
    </w:p>
    <w:p w:rsidR="00456288" w:rsidRDefault="00456288" w:rsidP="00B93AD3">
      <w:pPr>
        <w:jc w:val="center"/>
        <w:rPr>
          <w:b/>
          <w:sz w:val="28"/>
          <w:szCs w:val="28"/>
        </w:rPr>
        <w:sectPr w:rsidR="00456288" w:rsidSect="00456288"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B93AD3" w:rsidRDefault="00B93AD3" w:rsidP="00231D8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4562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Тематический план и содержание учебно</w:t>
      </w:r>
      <w:r w:rsidR="00456288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</w:t>
      </w:r>
      <w:r w:rsidR="00456288">
        <w:rPr>
          <w:b/>
          <w:sz w:val="28"/>
          <w:szCs w:val="28"/>
        </w:rPr>
        <w:t xml:space="preserve">предмета </w:t>
      </w:r>
    </w:p>
    <w:tbl>
      <w:tblPr>
        <w:tblStyle w:val="af2"/>
        <w:tblW w:w="14786" w:type="dxa"/>
        <w:tblLook w:val="04A0" w:firstRow="1" w:lastRow="0" w:firstColumn="1" w:lastColumn="0" w:noHBand="0" w:noVBand="1"/>
      </w:tblPr>
      <w:tblGrid>
        <w:gridCol w:w="2744"/>
        <w:gridCol w:w="9141"/>
        <w:gridCol w:w="1106"/>
        <w:gridCol w:w="1795"/>
      </w:tblGrid>
      <w:tr w:rsidR="00C10DFC" w:rsidTr="00815358">
        <w:tc>
          <w:tcPr>
            <w:tcW w:w="2744" w:type="dxa"/>
            <w:vAlign w:val="center"/>
          </w:tcPr>
          <w:p w:rsidR="00C10DFC" w:rsidRPr="00737877" w:rsidRDefault="00C10DFC" w:rsidP="00815358">
            <w:pPr>
              <w:jc w:val="center"/>
              <w:rPr>
                <w:b/>
                <w:lang w:eastAsia="en-US"/>
              </w:rPr>
            </w:pPr>
            <w:r w:rsidRPr="00737877"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141" w:type="dxa"/>
            <w:vAlign w:val="center"/>
          </w:tcPr>
          <w:p w:rsidR="00C10DFC" w:rsidRPr="000C10FF" w:rsidRDefault="00C10DFC" w:rsidP="00815358">
            <w:pPr>
              <w:jc w:val="both"/>
              <w:rPr>
                <w:b/>
                <w:lang w:eastAsia="en-US"/>
              </w:rPr>
            </w:pPr>
            <w:r w:rsidRPr="000C10FF">
              <w:rPr>
                <w:b/>
                <w:lang w:eastAsia="en-US"/>
              </w:rPr>
              <w:t xml:space="preserve">              Содержание учебного материала, практические занятия. </w:t>
            </w:r>
          </w:p>
        </w:tc>
        <w:tc>
          <w:tcPr>
            <w:tcW w:w="1106" w:type="dxa"/>
            <w:vAlign w:val="center"/>
          </w:tcPr>
          <w:p w:rsidR="00C10DFC" w:rsidRDefault="00C10DFC" w:rsidP="00815358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795" w:type="dxa"/>
          </w:tcPr>
          <w:p w:rsidR="00C10DFC" w:rsidRDefault="00C10DFC" w:rsidP="00815358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Формируемые компетенции</w:t>
            </w:r>
          </w:p>
        </w:tc>
      </w:tr>
      <w:tr w:rsidR="00C10DFC" w:rsidTr="00815358">
        <w:tc>
          <w:tcPr>
            <w:tcW w:w="2744" w:type="dxa"/>
            <w:vAlign w:val="center"/>
          </w:tcPr>
          <w:p w:rsidR="00C10DFC" w:rsidRPr="00737877" w:rsidRDefault="00C10DFC" w:rsidP="00815358">
            <w:pPr>
              <w:jc w:val="center"/>
              <w:rPr>
                <w:b/>
                <w:lang w:eastAsia="en-US"/>
              </w:rPr>
            </w:pPr>
            <w:r w:rsidRPr="00737877">
              <w:rPr>
                <w:b/>
                <w:lang w:eastAsia="en-US"/>
              </w:rPr>
              <w:t>1</w:t>
            </w:r>
          </w:p>
        </w:tc>
        <w:tc>
          <w:tcPr>
            <w:tcW w:w="9141" w:type="dxa"/>
            <w:vAlign w:val="center"/>
          </w:tcPr>
          <w:p w:rsidR="00C10DFC" w:rsidRPr="000C10FF" w:rsidRDefault="00C10DFC" w:rsidP="0081535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106" w:type="dxa"/>
            <w:vAlign w:val="center"/>
          </w:tcPr>
          <w:p w:rsidR="00C10DFC" w:rsidRDefault="00C10DFC" w:rsidP="0081535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795" w:type="dxa"/>
          </w:tcPr>
          <w:p w:rsidR="00C10DFC" w:rsidRDefault="00C10DFC" w:rsidP="00815358">
            <w:pPr>
              <w:jc w:val="center"/>
              <w:rPr>
                <w:b/>
                <w:lang w:eastAsia="en-US"/>
              </w:rPr>
            </w:pPr>
          </w:p>
        </w:tc>
      </w:tr>
      <w:tr w:rsidR="00C10DFC" w:rsidTr="00815358">
        <w:tc>
          <w:tcPr>
            <w:tcW w:w="2744" w:type="dxa"/>
            <w:vAlign w:val="center"/>
          </w:tcPr>
          <w:p w:rsidR="00C10DFC" w:rsidRPr="00737877" w:rsidRDefault="00C10DFC" w:rsidP="0081535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9141" w:type="dxa"/>
            <w:vAlign w:val="center"/>
          </w:tcPr>
          <w:p w:rsidR="00C10DFC" w:rsidRPr="005B1FAB" w:rsidRDefault="00C10DFC" w:rsidP="00815358">
            <w:pPr>
              <w:jc w:val="center"/>
              <w:rPr>
                <w:i/>
                <w:lang w:eastAsia="en-US"/>
              </w:rPr>
            </w:pPr>
            <w:r w:rsidRPr="005B1FAB">
              <w:rPr>
                <w:i/>
                <w:lang w:eastAsia="en-US"/>
              </w:rPr>
              <w:t>1 семестр</w:t>
            </w:r>
          </w:p>
        </w:tc>
        <w:tc>
          <w:tcPr>
            <w:tcW w:w="1106" w:type="dxa"/>
            <w:vAlign w:val="center"/>
          </w:tcPr>
          <w:p w:rsidR="00C10DFC" w:rsidRDefault="00C10DFC" w:rsidP="0081535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795" w:type="dxa"/>
          </w:tcPr>
          <w:p w:rsidR="00C10DFC" w:rsidRDefault="00C10DFC" w:rsidP="00815358">
            <w:pPr>
              <w:jc w:val="center"/>
              <w:rPr>
                <w:b/>
                <w:lang w:eastAsia="en-US"/>
              </w:rPr>
            </w:pPr>
          </w:p>
        </w:tc>
      </w:tr>
      <w:tr w:rsidR="00C10DFC" w:rsidTr="00815358">
        <w:tc>
          <w:tcPr>
            <w:tcW w:w="12991" w:type="dxa"/>
            <w:gridSpan w:val="3"/>
            <w:tcBorders>
              <w:right w:val="single" w:sz="4" w:space="0" w:color="auto"/>
            </w:tcBorders>
          </w:tcPr>
          <w:p w:rsidR="00C10DFC" w:rsidRPr="004D6D26" w:rsidRDefault="00C10DFC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4D6D26">
              <w:rPr>
                <w:b/>
                <w:bCs/>
                <w:szCs w:val="26"/>
              </w:rPr>
              <w:t>Раздел 1.  Общие понятия. Введение в проектную деятельность</w:t>
            </w:r>
          </w:p>
        </w:tc>
        <w:tc>
          <w:tcPr>
            <w:tcW w:w="1795" w:type="dxa"/>
            <w:tcBorders>
              <w:right w:val="single" w:sz="4" w:space="0" w:color="auto"/>
            </w:tcBorders>
          </w:tcPr>
          <w:p w:rsidR="00C10DFC" w:rsidRPr="004D6D26" w:rsidRDefault="00C10DFC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6"/>
              </w:rPr>
            </w:pPr>
          </w:p>
        </w:tc>
      </w:tr>
      <w:tr w:rsidR="00C10DFC" w:rsidTr="00815358">
        <w:tc>
          <w:tcPr>
            <w:tcW w:w="2744" w:type="dxa"/>
            <w:vMerge w:val="restart"/>
          </w:tcPr>
          <w:p w:rsidR="00C10DFC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>Тема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Pr="00FB28A4">
              <w:rPr>
                <w:b/>
                <w:bCs/>
                <w:color w:val="000000" w:themeColor="text1"/>
              </w:rPr>
              <w:t>1</w:t>
            </w:r>
            <w:r>
              <w:rPr>
                <w:b/>
                <w:bCs/>
                <w:color w:val="000000" w:themeColor="text1"/>
              </w:rPr>
              <w:t>.</w:t>
            </w:r>
            <w:r w:rsidRPr="00FB28A4">
              <w:rPr>
                <w:b/>
                <w:bCs/>
                <w:color w:val="000000" w:themeColor="text1"/>
              </w:rPr>
              <w:t> </w:t>
            </w:r>
            <w:r>
              <w:rPr>
                <w:b/>
                <w:bCs/>
                <w:color w:val="000000" w:themeColor="text1"/>
              </w:rPr>
              <w:t>1.</w:t>
            </w:r>
          </w:p>
          <w:p w:rsidR="00C10DFC" w:rsidRPr="00FB28A4" w:rsidRDefault="00C10DFC" w:rsidP="00815358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FB28A4">
              <w:rPr>
                <w:b/>
                <w:bCs/>
                <w:color w:val="000000" w:themeColor="text1"/>
              </w:rPr>
              <w:t>Введение. Сущность и содержание проектной деятельности.</w:t>
            </w:r>
          </w:p>
        </w:tc>
        <w:tc>
          <w:tcPr>
            <w:tcW w:w="9141" w:type="dxa"/>
            <w:vAlign w:val="center"/>
          </w:tcPr>
          <w:p w:rsidR="00C10DFC" w:rsidRPr="004D6D26" w:rsidRDefault="00C10DFC" w:rsidP="00815358">
            <w:pPr>
              <w:rPr>
                <w:color w:val="000000" w:themeColor="text1"/>
                <w:sz w:val="26"/>
                <w:szCs w:val="26"/>
              </w:rPr>
            </w:pPr>
            <w:r w:rsidRPr="004D6D2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C10DFC" w:rsidRPr="00FB28A4" w:rsidRDefault="00C10DFC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95" w:type="dxa"/>
            <w:vMerge w:val="restart"/>
            <w:tcBorders>
              <w:right w:val="single" w:sz="4" w:space="0" w:color="auto"/>
            </w:tcBorders>
          </w:tcPr>
          <w:p w:rsidR="00C10DFC" w:rsidRPr="00540296" w:rsidRDefault="00C10DFC" w:rsidP="00815358">
            <w:pPr>
              <w:suppressAutoHyphens/>
              <w:jc w:val="center"/>
            </w:pPr>
            <w:proofErr w:type="gramStart"/>
            <w:r w:rsidRPr="00540296">
              <w:t>ОК</w:t>
            </w:r>
            <w:proofErr w:type="gramEnd"/>
            <w:r w:rsidRPr="00540296">
              <w:t xml:space="preserve"> 01-0</w:t>
            </w:r>
            <w:r>
              <w:t>5, ОК 07</w:t>
            </w:r>
          </w:p>
          <w:p w:rsidR="00C10DFC" w:rsidRPr="00FB28A4" w:rsidRDefault="00C10DFC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proofErr w:type="gramStart"/>
            <w:r w:rsidRPr="00540296">
              <w:t>ОК</w:t>
            </w:r>
            <w:proofErr w:type="gramEnd"/>
            <w:r w:rsidRPr="00540296">
              <w:t xml:space="preserve"> 09</w:t>
            </w:r>
          </w:p>
        </w:tc>
      </w:tr>
      <w:tr w:rsidR="00C10DFC" w:rsidRPr="009B1E5A" w:rsidTr="00815358">
        <w:tc>
          <w:tcPr>
            <w:tcW w:w="2744" w:type="dxa"/>
            <w:vMerge/>
            <w:hideMark/>
          </w:tcPr>
          <w:p w:rsidR="00C10DFC" w:rsidRPr="00FB28A4" w:rsidRDefault="00C10DFC" w:rsidP="00815358">
            <w:pPr>
              <w:rPr>
                <w:color w:val="000000" w:themeColor="text1"/>
              </w:rPr>
            </w:pPr>
          </w:p>
        </w:tc>
        <w:tc>
          <w:tcPr>
            <w:tcW w:w="9141" w:type="dxa"/>
            <w:hideMark/>
          </w:tcPr>
          <w:p w:rsidR="00C10DFC" w:rsidRPr="004D6D26" w:rsidRDefault="00C10DFC" w:rsidP="00815358">
            <w:pPr>
              <w:jc w:val="both"/>
              <w:rPr>
                <w:color w:val="000000" w:themeColor="text1"/>
              </w:rPr>
            </w:pPr>
            <w:r w:rsidRPr="004D6D26">
              <w:rPr>
                <w:bCs/>
                <w:color w:val="000000" w:themeColor="text1"/>
              </w:rPr>
              <w:t>Основы проектирования. Определение и сущность проекта.</w:t>
            </w:r>
            <w:r w:rsidRPr="004D6D26">
              <w:rPr>
                <w:color w:val="000000" w:themeColor="text1"/>
              </w:rPr>
              <w:t xml:space="preserve"> </w:t>
            </w:r>
          </w:p>
        </w:tc>
        <w:tc>
          <w:tcPr>
            <w:tcW w:w="1106" w:type="dxa"/>
            <w:hideMark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  <w:tcBorders>
              <w:right w:val="single" w:sz="4" w:space="0" w:color="auto"/>
            </w:tcBorders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141" w:type="dxa"/>
            <w:vAlign w:val="center"/>
          </w:tcPr>
          <w:p w:rsidR="00C10DFC" w:rsidRPr="004D6D26" w:rsidRDefault="00C10DFC" w:rsidP="00815358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4D6D26">
              <w:rPr>
                <w:color w:val="000000" w:themeColor="text1"/>
              </w:rPr>
              <w:t xml:space="preserve">Основные классификации проектов.  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  <w:tcBorders>
              <w:right w:val="single" w:sz="4" w:space="0" w:color="auto"/>
            </w:tcBorders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12991" w:type="dxa"/>
            <w:gridSpan w:val="3"/>
          </w:tcPr>
          <w:p w:rsidR="00C10DFC" w:rsidRPr="002A7360" w:rsidRDefault="00C10DFC" w:rsidP="00815358">
            <w:pPr>
              <w:jc w:val="center"/>
              <w:rPr>
                <w:b/>
                <w:color w:val="000000" w:themeColor="text1"/>
              </w:rPr>
            </w:pPr>
            <w:r w:rsidRPr="00095620">
              <w:rPr>
                <w:b/>
                <w:color w:val="000000" w:themeColor="text1"/>
              </w:rPr>
              <w:t>Раздел 2. Проектирование. Этапы работы над проектом</w:t>
            </w:r>
          </w:p>
        </w:tc>
        <w:tc>
          <w:tcPr>
            <w:tcW w:w="1795" w:type="dxa"/>
            <w:vMerge w:val="restart"/>
          </w:tcPr>
          <w:p w:rsidR="00C10DFC" w:rsidRPr="00540296" w:rsidRDefault="00C10DFC" w:rsidP="00815358">
            <w:pPr>
              <w:suppressAutoHyphens/>
              <w:jc w:val="center"/>
            </w:pPr>
            <w:proofErr w:type="gramStart"/>
            <w:r w:rsidRPr="00540296">
              <w:t>ОК</w:t>
            </w:r>
            <w:proofErr w:type="gramEnd"/>
            <w:r w:rsidRPr="00540296">
              <w:t xml:space="preserve"> 01-0</w:t>
            </w:r>
            <w:r>
              <w:t>5, ОК 07</w:t>
            </w:r>
          </w:p>
          <w:p w:rsidR="00C10DFC" w:rsidRPr="00095620" w:rsidRDefault="00C10DFC" w:rsidP="00815358">
            <w:pPr>
              <w:jc w:val="center"/>
              <w:rPr>
                <w:b/>
                <w:color w:val="000000" w:themeColor="text1"/>
              </w:rPr>
            </w:pPr>
            <w:proofErr w:type="gramStart"/>
            <w:r w:rsidRPr="00540296">
              <w:t>ОК</w:t>
            </w:r>
            <w:proofErr w:type="gramEnd"/>
            <w:r w:rsidRPr="00540296">
              <w:t xml:space="preserve"> 09</w:t>
            </w:r>
          </w:p>
        </w:tc>
      </w:tr>
      <w:tr w:rsidR="00C10DFC" w:rsidRPr="009B1E5A" w:rsidTr="00815358">
        <w:tc>
          <w:tcPr>
            <w:tcW w:w="2744" w:type="dxa"/>
            <w:vMerge w:val="restart"/>
          </w:tcPr>
          <w:p w:rsidR="00C10DFC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>Тема</w:t>
            </w:r>
            <w:r>
              <w:rPr>
                <w:b/>
                <w:bCs/>
                <w:color w:val="000000" w:themeColor="text1"/>
              </w:rPr>
              <w:t xml:space="preserve"> 2.1.</w:t>
            </w:r>
          </w:p>
          <w:p w:rsidR="00C10DFC" w:rsidRPr="00FB28A4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> Теоретические и методологические аспекты проектирования.</w:t>
            </w:r>
          </w:p>
        </w:tc>
        <w:tc>
          <w:tcPr>
            <w:tcW w:w="9141" w:type="dxa"/>
            <w:vAlign w:val="center"/>
          </w:tcPr>
          <w:p w:rsidR="00C10DFC" w:rsidRPr="0056315C" w:rsidRDefault="00C10DFC" w:rsidP="00815358">
            <w:pPr>
              <w:jc w:val="both"/>
              <w:rPr>
                <w:color w:val="000000" w:themeColor="text1"/>
              </w:rPr>
            </w:pPr>
            <w:r w:rsidRPr="0056315C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  <w:hideMark/>
          </w:tcPr>
          <w:p w:rsidR="00C10DFC" w:rsidRPr="0056315C" w:rsidRDefault="00C10DFC" w:rsidP="00815358">
            <w:pPr>
              <w:jc w:val="both"/>
              <w:rPr>
                <w:color w:val="000000" w:themeColor="text1"/>
              </w:rPr>
            </w:pPr>
            <w:r w:rsidRPr="0056315C">
              <w:rPr>
                <w:color w:val="000000" w:themeColor="text1"/>
              </w:rPr>
              <w:t>Проект как деятельность. Проектная деятельность и компетенции</w:t>
            </w:r>
          </w:p>
        </w:tc>
        <w:tc>
          <w:tcPr>
            <w:tcW w:w="1106" w:type="dxa"/>
            <w:hideMark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  <w:hideMark/>
          </w:tcPr>
          <w:p w:rsidR="00C10DFC" w:rsidRPr="0056315C" w:rsidRDefault="00C10DFC" w:rsidP="00815358">
            <w:pPr>
              <w:jc w:val="both"/>
              <w:rPr>
                <w:color w:val="000000" w:themeColor="text1"/>
              </w:rPr>
            </w:pPr>
            <w:r w:rsidRPr="0056315C">
              <w:rPr>
                <w:bCs/>
                <w:color w:val="000000" w:themeColor="text1"/>
              </w:rPr>
              <w:t>Понятие методологии, основные методологические принципы</w:t>
            </w:r>
          </w:p>
        </w:tc>
        <w:tc>
          <w:tcPr>
            <w:tcW w:w="1106" w:type="dxa"/>
            <w:hideMark/>
          </w:tcPr>
          <w:p w:rsidR="00C10DFC" w:rsidRPr="005B1FAB" w:rsidRDefault="00C10DFC" w:rsidP="00815358">
            <w:pPr>
              <w:jc w:val="center"/>
              <w:rPr>
                <w:color w:val="000000" w:themeColor="text1"/>
              </w:rPr>
            </w:pPr>
            <w:r w:rsidRPr="005B1FAB">
              <w:rPr>
                <w:bCs/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5B1FAB" w:rsidRDefault="00C10DFC" w:rsidP="0081535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  <w:vAlign w:val="center"/>
          </w:tcPr>
          <w:p w:rsidR="00C10DFC" w:rsidRPr="0056315C" w:rsidRDefault="00C10DFC" w:rsidP="00815358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56315C">
              <w:rPr>
                <w:bCs/>
                <w:color w:val="000000" w:themeColor="text1"/>
              </w:rPr>
              <w:t>Характеристика методов исследования.</w:t>
            </w:r>
          </w:p>
        </w:tc>
        <w:tc>
          <w:tcPr>
            <w:tcW w:w="1106" w:type="dxa"/>
          </w:tcPr>
          <w:p w:rsidR="00C10DFC" w:rsidRPr="005B1FAB" w:rsidRDefault="00C10DFC" w:rsidP="00815358">
            <w:pPr>
              <w:jc w:val="center"/>
              <w:rPr>
                <w:bCs/>
                <w:color w:val="000000" w:themeColor="text1"/>
              </w:rPr>
            </w:pPr>
            <w:r w:rsidRPr="005B1FAB">
              <w:rPr>
                <w:bCs/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5B1FAB" w:rsidRDefault="00C10DFC" w:rsidP="0081535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  <w:vAlign w:val="center"/>
          </w:tcPr>
          <w:p w:rsidR="00C10DFC" w:rsidRPr="0056315C" w:rsidRDefault="00C10DFC" w:rsidP="00815358">
            <w:pPr>
              <w:jc w:val="both"/>
              <w:rPr>
                <w:bCs/>
                <w:color w:val="000000" w:themeColor="text1"/>
              </w:rPr>
            </w:pPr>
            <w:r w:rsidRPr="0056315C">
              <w:rPr>
                <w:bCs/>
                <w:color w:val="000000" w:themeColor="text1"/>
              </w:rPr>
              <w:t>Структура проектной деятельности</w:t>
            </w:r>
          </w:p>
        </w:tc>
        <w:tc>
          <w:tcPr>
            <w:tcW w:w="1106" w:type="dxa"/>
          </w:tcPr>
          <w:p w:rsidR="00C10DFC" w:rsidRPr="005B1FAB" w:rsidRDefault="00C10DFC" w:rsidP="00815358">
            <w:pPr>
              <w:jc w:val="center"/>
              <w:rPr>
                <w:bCs/>
                <w:color w:val="000000" w:themeColor="text1"/>
              </w:rPr>
            </w:pPr>
            <w:r w:rsidRPr="005B1FAB">
              <w:rPr>
                <w:bCs/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5B1FAB" w:rsidRDefault="00C10DFC" w:rsidP="0081535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 w:val="restart"/>
          </w:tcPr>
          <w:p w:rsidR="00C10DFC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 xml:space="preserve">Тема </w:t>
            </w:r>
            <w:r>
              <w:rPr>
                <w:b/>
                <w:bCs/>
                <w:color w:val="000000" w:themeColor="text1"/>
              </w:rPr>
              <w:t>2.2.</w:t>
            </w:r>
          </w:p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>Организация проектной деятельности.</w:t>
            </w:r>
          </w:p>
        </w:tc>
        <w:tc>
          <w:tcPr>
            <w:tcW w:w="9141" w:type="dxa"/>
            <w:vAlign w:val="center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 xml:space="preserve">Проектирование. </w:t>
            </w:r>
            <w:r w:rsidRPr="007C1371">
              <w:rPr>
                <w:color w:val="000000" w:themeColor="text1"/>
              </w:rPr>
              <w:t>Составление плана проекта.   Разработка алгоритма работы над проектом.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bCs/>
                <w:color w:val="000000" w:themeColor="text1"/>
              </w:rPr>
            </w:pPr>
            <w:r w:rsidRPr="007C1371">
              <w:rPr>
                <w:color w:val="000000" w:themeColor="text1"/>
              </w:rPr>
              <w:t>Построение цели проекта. Основы и принципы целеполагания. Формулировка задач.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</w:tcPr>
          <w:p w:rsidR="00C10DFC" w:rsidRPr="005B1FAB" w:rsidRDefault="00C10DFC" w:rsidP="00815358">
            <w:pPr>
              <w:jc w:val="center"/>
              <w:rPr>
                <w:b/>
                <w:color w:val="000000" w:themeColor="text1"/>
              </w:rPr>
            </w:pPr>
            <w:r w:rsidRPr="005B1FAB">
              <w:rPr>
                <w:b/>
                <w:color w:val="000000" w:themeColor="text1"/>
              </w:rPr>
              <w:t>Контрольная работа</w:t>
            </w: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1106" w:type="dxa"/>
          </w:tcPr>
          <w:p w:rsidR="00C10DFC" w:rsidRPr="007C1371" w:rsidRDefault="00C10DFC" w:rsidP="00815358">
            <w:pPr>
              <w:jc w:val="center"/>
              <w:rPr>
                <w:color w:val="000000" w:themeColor="text1"/>
                <w:highlight w:val="yellow"/>
              </w:rPr>
            </w:pPr>
            <w:r w:rsidRPr="005B1FAB">
              <w:rPr>
                <w:color w:val="000000" w:themeColor="text1"/>
              </w:rPr>
              <w:t>1</w:t>
            </w:r>
          </w:p>
        </w:tc>
        <w:tc>
          <w:tcPr>
            <w:tcW w:w="1795" w:type="dxa"/>
            <w:vMerge/>
          </w:tcPr>
          <w:p w:rsidR="00C10DFC" w:rsidRPr="005B1FAB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</w:tcPr>
          <w:p w:rsidR="00C10DFC" w:rsidRPr="00FB28A4" w:rsidRDefault="00C10DFC" w:rsidP="00815358">
            <w:pPr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5B1FAB" w:rsidRDefault="00C10DFC" w:rsidP="00815358">
            <w:pPr>
              <w:jc w:val="center"/>
              <w:rPr>
                <w:i/>
                <w:color w:val="000000" w:themeColor="text1"/>
              </w:rPr>
            </w:pPr>
            <w:r w:rsidRPr="005B1FAB">
              <w:rPr>
                <w:i/>
                <w:color w:val="000000" w:themeColor="text1"/>
              </w:rPr>
              <w:t>2 семестр</w:t>
            </w:r>
          </w:p>
        </w:tc>
        <w:tc>
          <w:tcPr>
            <w:tcW w:w="1106" w:type="dxa"/>
          </w:tcPr>
          <w:p w:rsidR="00C10DFC" w:rsidRPr="005B1FAB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C10DFC" w:rsidRPr="005B1FAB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 w:val="restart"/>
          </w:tcPr>
          <w:p w:rsidR="00C10DFC" w:rsidRPr="005B1FAB" w:rsidRDefault="00C10DFC" w:rsidP="00815358">
            <w:pPr>
              <w:jc w:val="center"/>
              <w:rPr>
                <w:b/>
                <w:color w:val="000000" w:themeColor="text1"/>
              </w:rPr>
            </w:pPr>
            <w:r w:rsidRPr="005B1FAB">
              <w:rPr>
                <w:b/>
                <w:color w:val="000000" w:themeColor="text1"/>
              </w:rPr>
              <w:t>Тема 2.2.</w:t>
            </w:r>
          </w:p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5B1FAB">
              <w:rPr>
                <w:b/>
                <w:color w:val="000000" w:themeColor="text1"/>
              </w:rPr>
              <w:t>Организация проектной деятельности.</w:t>
            </w: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color w:val="000000" w:themeColor="text1"/>
              </w:rPr>
              <w:t xml:space="preserve">Целевая аудитория проекта. </w:t>
            </w:r>
            <w:proofErr w:type="spellStart"/>
            <w:r w:rsidRPr="007C1371">
              <w:rPr>
                <w:color w:val="000000" w:themeColor="text1"/>
              </w:rPr>
              <w:t>Стейкхолдеры</w:t>
            </w:r>
            <w:proofErr w:type="spellEnd"/>
            <w:r w:rsidRPr="007C1371">
              <w:rPr>
                <w:color w:val="000000" w:themeColor="text1"/>
              </w:rPr>
              <w:t xml:space="preserve"> и интересанты</w:t>
            </w:r>
            <w:r>
              <w:rPr>
                <w:color w:val="000000" w:themeColor="text1"/>
              </w:rPr>
              <w:t xml:space="preserve"> проекта</w:t>
            </w:r>
            <w:r w:rsidRPr="007C1371">
              <w:rPr>
                <w:color w:val="000000" w:themeColor="text1"/>
              </w:rPr>
              <w:t>.</w:t>
            </w:r>
          </w:p>
        </w:tc>
        <w:tc>
          <w:tcPr>
            <w:tcW w:w="1106" w:type="dxa"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>Изучение теории по теме исследования</w:t>
            </w:r>
            <w:r w:rsidRPr="007C1371">
              <w:rPr>
                <w:color w:val="000000" w:themeColor="text1"/>
              </w:rPr>
              <w:t>. Выбор методов и инструментов.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bCs/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>Понятие «Гипотеза».</w:t>
            </w:r>
            <w:r w:rsidRPr="007C1371">
              <w:rPr>
                <w:color w:val="000000" w:themeColor="text1"/>
              </w:rPr>
              <w:t> Процесс построения гипотезы.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rPr>
          <w:trHeight w:val="70"/>
        </w:trPr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bCs/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 xml:space="preserve">Команда проекта. Смысл ролей в проекте. </w:t>
            </w:r>
          </w:p>
        </w:tc>
        <w:tc>
          <w:tcPr>
            <w:tcW w:w="1106" w:type="dxa"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bCs/>
                <w:color w:val="000000" w:themeColor="text1"/>
              </w:rPr>
            </w:pPr>
            <w:r w:rsidRPr="007C1371">
              <w:rPr>
                <w:color w:val="000000" w:themeColor="text1"/>
              </w:rPr>
              <w:t>Оценка и описание полученных результатов.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12991" w:type="dxa"/>
            <w:gridSpan w:val="3"/>
          </w:tcPr>
          <w:p w:rsidR="00C10DFC" w:rsidRPr="00095620" w:rsidRDefault="00C10DFC" w:rsidP="00815358">
            <w:pPr>
              <w:jc w:val="center"/>
              <w:rPr>
                <w:b/>
                <w:color w:val="000000" w:themeColor="text1"/>
              </w:rPr>
            </w:pPr>
            <w:r w:rsidRPr="00095620">
              <w:rPr>
                <w:b/>
                <w:color w:val="000000" w:themeColor="text1"/>
              </w:rPr>
              <w:t>Раздел 3. Оформление и защита проекта</w:t>
            </w:r>
          </w:p>
        </w:tc>
        <w:tc>
          <w:tcPr>
            <w:tcW w:w="1795" w:type="dxa"/>
            <w:vMerge w:val="restart"/>
          </w:tcPr>
          <w:p w:rsidR="00C10DFC" w:rsidRPr="00540296" w:rsidRDefault="00C10DFC" w:rsidP="00815358">
            <w:pPr>
              <w:suppressAutoHyphens/>
              <w:jc w:val="center"/>
            </w:pPr>
            <w:proofErr w:type="gramStart"/>
            <w:r w:rsidRPr="00540296">
              <w:t>ОК</w:t>
            </w:r>
            <w:proofErr w:type="gramEnd"/>
            <w:r w:rsidRPr="00540296">
              <w:t xml:space="preserve"> 01-0</w:t>
            </w:r>
            <w:r>
              <w:t>5, ОК 07</w:t>
            </w:r>
          </w:p>
          <w:p w:rsidR="00C10DFC" w:rsidRPr="00095620" w:rsidRDefault="00C10DFC" w:rsidP="00815358">
            <w:pPr>
              <w:jc w:val="center"/>
              <w:rPr>
                <w:b/>
                <w:color w:val="000000" w:themeColor="text1"/>
              </w:rPr>
            </w:pPr>
            <w:proofErr w:type="gramStart"/>
            <w:r w:rsidRPr="00540296">
              <w:t>ОК</w:t>
            </w:r>
            <w:proofErr w:type="gramEnd"/>
            <w:r w:rsidRPr="00540296">
              <w:t xml:space="preserve"> 09</w:t>
            </w:r>
          </w:p>
        </w:tc>
      </w:tr>
      <w:tr w:rsidR="00C10DFC" w:rsidRPr="009B1E5A" w:rsidTr="00815358">
        <w:tc>
          <w:tcPr>
            <w:tcW w:w="2744" w:type="dxa"/>
            <w:vMerge w:val="restart"/>
          </w:tcPr>
          <w:p w:rsidR="00C10DFC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 xml:space="preserve">Тема </w:t>
            </w:r>
            <w:r>
              <w:rPr>
                <w:b/>
                <w:bCs/>
                <w:color w:val="000000" w:themeColor="text1"/>
              </w:rPr>
              <w:t>3.1.</w:t>
            </w:r>
          </w:p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 xml:space="preserve"> Правила оформления проекта и его презентации.</w:t>
            </w: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>Общие требования и правила оформления описания проекта (текстовой части).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 xml:space="preserve"> Правила оформления титульного листа, содержания проекта</w:t>
            </w:r>
            <w:r w:rsidRPr="007C1371">
              <w:rPr>
                <w:color w:val="000000" w:themeColor="text1"/>
              </w:rPr>
              <w:t>, рубрикации.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>Правила оформления библиографического списка, таблиц, графиков, диаграмм, схем.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 w:val="restart"/>
          </w:tcPr>
          <w:p w:rsidR="00C10DFC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 xml:space="preserve">Тема </w:t>
            </w:r>
            <w:r>
              <w:rPr>
                <w:b/>
                <w:bCs/>
                <w:color w:val="000000" w:themeColor="text1"/>
              </w:rPr>
              <w:t>3.2.</w:t>
            </w:r>
          </w:p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lastRenderedPageBreak/>
              <w:t>Защита проекта. Правила публичного выступления.</w:t>
            </w:r>
          </w:p>
        </w:tc>
        <w:tc>
          <w:tcPr>
            <w:tcW w:w="9141" w:type="dxa"/>
          </w:tcPr>
          <w:p w:rsidR="00C10DFC" w:rsidRPr="00095620" w:rsidRDefault="00C10DFC" w:rsidP="00815358">
            <w:pPr>
              <w:jc w:val="both"/>
              <w:rPr>
                <w:color w:val="000000" w:themeColor="text1"/>
              </w:rPr>
            </w:pPr>
            <w:r w:rsidRPr="00095620">
              <w:rPr>
                <w:b/>
                <w:color w:val="000000" w:themeColor="text1"/>
              </w:rPr>
              <w:lastRenderedPageBreak/>
              <w:t>Содержание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095620" w:rsidRDefault="00C10DFC" w:rsidP="00815358">
            <w:pPr>
              <w:jc w:val="both"/>
              <w:rPr>
                <w:color w:val="000000" w:themeColor="text1"/>
              </w:rPr>
            </w:pPr>
            <w:r w:rsidRPr="00095620">
              <w:rPr>
                <w:bCs/>
                <w:color w:val="000000" w:themeColor="text1"/>
              </w:rPr>
              <w:t>Оформление презентации и доклада проекта.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095620" w:rsidRDefault="00C10DFC" w:rsidP="00815358">
            <w:pPr>
              <w:jc w:val="both"/>
              <w:rPr>
                <w:color w:val="000000" w:themeColor="text1"/>
              </w:rPr>
            </w:pPr>
            <w:r w:rsidRPr="00095620">
              <w:rPr>
                <w:bCs/>
                <w:color w:val="000000" w:themeColor="text1"/>
              </w:rPr>
              <w:t xml:space="preserve">Оформление слайдов в программе </w:t>
            </w:r>
            <w:proofErr w:type="spellStart"/>
            <w:r w:rsidRPr="00095620">
              <w:rPr>
                <w:bCs/>
                <w:color w:val="000000" w:themeColor="text1"/>
              </w:rPr>
              <w:t>PowerPoint</w:t>
            </w:r>
            <w:proofErr w:type="spellEnd"/>
            <w:r w:rsidRPr="00095620">
              <w:rPr>
                <w:color w:val="000000" w:themeColor="text1"/>
              </w:rPr>
              <w:t>. Настройка слайдов. Требования к содержанию слайдов.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095620" w:rsidRDefault="00C10DFC" w:rsidP="00815358">
            <w:pPr>
              <w:jc w:val="both"/>
              <w:rPr>
                <w:color w:val="000000" w:themeColor="text1"/>
              </w:rPr>
            </w:pPr>
            <w:r w:rsidRPr="00095620">
              <w:rPr>
                <w:bCs/>
                <w:color w:val="000000" w:themeColor="text1"/>
              </w:rPr>
              <w:t>Правила публичного выступления</w:t>
            </w:r>
            <w:r w:rsidRPr="00095620">
              <w:rPr>
                <w:color w:val="000000" w:themeColor="text1"/>
              </w:rPr>
              <w:t xml:space="preserve"> с презентацией. Критерии оценки.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</w:tcPr>
          <w:p w:rsidR="00C10DFC" w:rsidRPr="005B1FAB" w:rsidRDefault="00C10DFC" w:rsidP="00815358">
            <w:pPr>
              <w:jc w:val="center"/>
              <w:rPr>
                <w:b/>
                <w:color w:val="000000" w:themeColor="text1"/>
              </w:rPr>
            </w:pPr>
            <w:r w:rsidRPr="005B1FAB">
              <w:rPr>
                <w:b/>
                <w:color w:val="000000" w:themeColor="text1"/>
              </w:rPr>
              <w:t xml:space="preserve">Дифференцированный зачет </w:t>
            </w:r>
          </w:p>
        </w:tc>
        <w:tc>
          <w:tcPr>
            <w:tcW w:w="9141" w:type="dxa"/>
          </w:tcPr>
          <w:p w:rsidR="00C10DFC" w:rsidRPr="00FB28A4" w:rsidRDefault="00C10DFC" w:rsidP="00815358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</w:tcPr>
          <w:p w:rsidR="00C10DFC" w:rsidRPr="005B1FAB" w:rsidRDefault="00C10DFC" w:rsidP="0081535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</w:t>
            </w:r>
          </w:p>
        </w:tc>
        <w:tc>
          <w:tcPr>
            <w:tcW w:w="9141" w:type="dxa"/>
          </w:tcPr>
          <w:p w:rsidR="00C10DFC" w:rsidRPr="00FB28A4" w:rsidRDefault="00C10DFC" w:rsidP="00815358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5B1FAB">
              <w:rPr>
                <w:b/>
                <w:color w:val="000000" w:themeColor="text1"/>
              </w:rPr>
              <w:t>48</w:t>
            </w:r>
          </w:p>
        </w:tc>
        <w:tc>
          <w:tcPr>
            <w:tcW w:w="1795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</w:tbl>
    <w:p w:rsidR="00010C2A" w:rsidRDefault="00010C2A" w:rsidP="00231D80">
      <w:pPr>
        <w:rPr>
          <w:b/>
          <w:sz w:val="28"/>
          <w:szCs w:val="28"/>
        </w:rPr>
      </w:pPr>
    </w:p>
    <w:p w:rsidR="00FB5621" w:rsidRDefault="00FB5621" w:rsidP="00B93AD3">
      <w:pPr>
        <w:jc w:val="center"/>
        <w:rPr>
          <w:b/>
          <w:sz w:val="28"/>
          <w:szCs w:val="28"/>
          <w:lang w:eastAsia="ar-SA"/>
        </w:rPr>
      </w:pPr>
    </w:p>
    <w:p w:rsidR="00010C2A" w:rsidRDefault="00010C2A" w:rsidP="00B93AD3">
      <w:pPr>
        <w:jc w:val="center"/>
        <w:rPr>
          <w:b/>
          <w:sz w:val="28"/>
          <w:szCs w:val="28"/>
          <w:lang w:eastAsia="ar-SA"/>
        </w:rPr>
      </w:pPr>
    </w:p>
    <w:p w:rsidR="00547EFB" w:rsidRDefault="00547EFB" w:rsidP="00B847A5">
      <w:pPr>
        <w:rPr>
          <w:sz w:val="28"/>
          <w:szCs w:val="28"/>
        </w:rPr>
        <w:sectPr w:rsidR="00547EFB" w:rsidSect="00FB5621">
          <w:pgSz w:w="16838" w:h="11906" w:orient="landscape"/>
          <w:pgMar w:top="1418" w:right="1134" w:bottom="851" w:left="1134" w:header="709" w:footer="709" w:gutter="0"/>
          <w:pgNumType w:start="10"/>
          <w:cols w:space="720"/>
          <w:titlePg/>
          <w:docGrid w:linePitch="326"/>
        </w:sectPr>
      </w:pPr>
    </w:p>
    <w:p w:rsidR="0005089E" w:rsidRDefault="0005089E" w:rsidP="00B847A5">
      <w:pPr>
        <w:tabs>
          <w:tab w:val="left" w:pos="400"/>
          <w:tab w:val="left" w:pos="3420"/>
          <w:tab w:val="center" w:pos="5102"/>
        </w:tabs>
        <w:rPr>
          <w:b/>
        </w:rPr>
      </w:pPr>
    </w:p>
    <w:p w:rsidR="00B847A5" w:rsidRPr="00010C2A" w:rsidRDefault="00B847A5" w:rsidP="00010C2A">
      <w:pPr>
        <w:pStyle w:val="1"/>
        <w:ind w:firstLine="0"/>
        <w:jc w:val="center"/>
        <w:rPr>
          <w:b/>
          <w:caps/>
          <w:sz w:val="28"/>
        </w:rPr>
      </w:pPr>
      <w:bookmarkStart w:id="5" w:name="_Toc145187618"/>
      <w:r w:rsidRPr="00010C2A">
        <w:rPr>
          <w:b/>
          <w:caps/>
          <w:sz w:val="28"/>
        </w:rPr>
        <w:t>3. условия реализации УЧЕБН</w:t>
      </w:r>
      <w:r w:rsidR="00A428EE" w:rsidRPr="00010C2A">
        <w:rPr>
          <w:b/>
          <w:caps/>
          <w:sz w:val="28"/>
        </w:rPr>
        <w:t>ОГО ПРЕДМЕТА</w:t>
      </w:r>
      <w:bookmarkEnd w:id="5"/>
    </w:p>
    <w:p w:rsidR="00B847A5" w:rsidRDefault="00B847A5" w:rsidP="00B847A5">
      <w:pPr>
        <w:rPr>
          <w:sz w:val="28"/>
          <w:szCs w:val="28"/>
        </w:rPr>
      </w:pPr>
    </w:p>
    <w:p w:rsidR="00B847A5" w:rsidRPr="0005089E" w:rsidRDefault="00B847A5" w:rsidP="00231D80">
      <w:pPr>
        <w:ind w:firstLine="709"/>
        <w:jc w:val="both"/>
        <w:rPr>
          <w:b/>
          <w:bCs/>
          <w:sz w:val="28"/>
          <w:szCs w:val="28"/>
        </w:rPr>
      </w:pPr>
      <w:r w:rsidRPr="0005089E">
        <w:rPr>
          <w:b/>
          <w:bCs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:rsidR="00010C2A" w:rsidRDefault="00010C2A" w:rsidP="00010C2A">
      <w:pPr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754A5F">
        <w:rPr>
          <w:sz w:val="28"/>
          <w:szCs w:val="28"/>
          <w:lang w:bidi="yi-Hebr"/>
        </w:rPr>
        <w:t xml:space="preserve">Реализация программы дисциплины требует наличия учебного кабинета </w:t>
      </w:r>
      <w:r w:rsidRPr="001775B0">
        <w:rPr>
          <w:sz w:val="28"/>
          <w:szCs w:val="28"/>
          <w:lang w:eastAsia="x-none"/>
        </w:rPr>
        <w:t>«</w:t>
      </w:r>
      <w:r w:rsidRPr="00D25AE9">
        <w:rPr>
          <w:sz w:val="28"/>
          <w:szCs w:val="28"/>
          <w:lang w:eastAsia="x-none"/>
        </w:rPr>
        <w:t>Социально-гуманитарных дисциплин</w:t>
      </w:r>
      <w:r w:rsidRPr="001775B0">
        <w:rPr>
          <w:sz w:val="28"/>
          <w:szCs w:val="28"/>
          <w:lang w:eastAsia="x-none"/>
        </w:rPr>
        <w:t>»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proofErr w:type="gramStart"/>
      <w:r w:rsidRPr="00852288">
        <w:rPr>
          <w:sz w:val="28"/>
          <w:szCs w:val="28"/>
          <w:lang w:eastAsia="x-none"/>
        </w:rPr>
        <w:t>Кабинет «Социально-гуманитарных дисциплин» (для проведения практических занятий, текущего контроля, промежуточной аттестаций, групповых и индивидуальных консультаций)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  <w:proofErr w:type="gramEnd"/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ТСО: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 xml:space="preserve">- </w:t>
      </w:r>
      <w:proofErr w:type="spellStart"/>
      <w:r w:rsidRPr="00852288">
        <w:rPr>
          <w:sz w:val="28"/>
          <w:szCs w:val="28"/>
          <w:lang w:eastAsia="x-none"/>
        </w:rPr>
        <w:t>мультимедиапроектор</w:t>
      </w:r>
      <w:proofErr w:type="spellEnd"/>
      <w:r w:rsidRPr="00852288">
        <w:rPr>
          <w:sz w:val="28"/>
          <w:szCs w:val="28"/>
          <w:lang w:eastAsia="x-none"/>
        </w:rPr>
        <w:t xml:space="preserve"> </w:t>
      </w:r>
      <w:proofErr w:type="spellStart"/>
      <w:r w:rsidRPr="00852288">
        <w:rPr>
          <w:sz w:val="28"/>
          <w:szCs w:val="28"/>
          <w:lang w:eastAsia="x-none"/>
        </w:rPr>
        <w:t>Acer</w:t>
      </w:r>
      <w:proofErr w:type="spellEnd"/>
      <w:r w:rsidRPr="00852288">
        <w:rPr>
          <w:sz w:val="28"/>
          <w:szCs w:val="28"/>
          <w:lang w:eastAsia="x-none"/>
        </w:rPr>
        <w:t xml:space="preserve"> X 127H – 1 шт.</w:t>
      </w:r>
    </w:p>
    <w:p w:rsidR="00010C2A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 xml:space="preserve">- стационарный экран </w:t>
      </w:r>
    </w:p>
    <w:p w:rsidR="00411904" w:rsidRDefault="00411904" w:rsidP="00231D80">
      <w:pPr>
        <w:pStyle w:val="Default"/>
        <w:ind w:firstLine="709"/>
        <w:jc w:val="both"/>
        <w:rPr>
          <w:b/>
          <w:sz w:val="28"/>
          <w:szCs w:val="28"/>
        </w:rPr>
      </w:pPr>
    </w:p>
    <w:p w:rsidR="0005089E" w:rsidRPr="00A428EE" w:rsidRDefault="0005089E" w:rsidP="00231D80">
      <w:pPr>
        <w:pStyle w:val="Default"/>
        <w:ind w:firstLine="709"/>
        <w:jc w:val="both"/>
        <w:rPr>
          <w:b/>
          <w:sz w:val="28"/>
          <w:szCs w:val="28"/>
        </w:rPr>
      </w:pPr>
      <w:r w:rsidRPr="00A428EE">
        <w:rPr>
          <w:b/>
          <w:sz w:val="28"/>
          <w:szCs w:val="28"/>
        </w:rPr>
        <w:t>3.</w:t>
      </w:r>
      <w:r w:rsidR="00C66CCE"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.Требования к организации учебного процесса для инвалидов и лиц с ОВЗ</w:t>
      </w:r>
    </w:p>
    <w:p w:rsidR="0005089E" w:rsidRPr="00A428EE" w:rsidRDefault="0005089E" w:rsidP="00231D80">
      <w:pPr>
        <w:ind w:firstLine="709"/>
        <w:jc w:val="both"/>
        <w:rPr>
          <w:color w:val="000000"/>
          <w:sz w:val="28"/>
          <w:szCs w:val="28"/>
        </w:rPr>
      </w:pPr>
      <w:r w:rsidRPr="00A428EE">
        <w:rPr>
          <w:color w:val="000000"/>
          <w:sz w:val="28"/>
          <w:szCs w:val="28"/>
        </w:rPr>
        <w:t xml:space="preserve">Рабочая программа </w:t>
      </w:r>
      <w:r w:rsidRPr="00A428EE">
        <w:rPr>
          <w:sz w:val="28"/>
          <w:szCs w:val="28"/>
        </w:rPr>
        <w:t xml:space="preserve">учебного предмета </w:t>
      </w:r>
      <w:r w:rsidRPr="00A428EE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5089E" w:rsidRPr="00A428EE" w:rsidRDefault="0005089E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C173F" w:rsidRPr="00A428EE" w:rsidRDefault="00AC173F" w:rsidP="00231D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bookmarkStart w:id="6" w:name="_Toc145187619"/>
      <w:r w:rsidRPr="00A428EE">
        <w:rPr>
          <w:b/>
          <w:sz w:val="28"/>
          <w:szCs w:val="28"/>
        </w:rPr>
        <w:t>3.</w:t>
      </w:r>
      <w:r w:rsidR="0005089E" w:rsidRPr="00A428EE">
        <w:rPr>
          <w:b/>
          <w:sz w:val="28"/>
          <w:szCs w:val="28"/>
        </w:rPr>
        <w:t>4</w:t>
      </w:r>
      <w:r w:rsidRPr="00A428EE">
        <w:rPr>
          <w:b/>
          <w:sz w:val="28"/>
          <w:szCs w:val="28"/>
        </w:rPr>
        <w:t>. Информационное обеспечение обучения</w:t>
      </w:r>
      <w:bookmarkEnd w:id="6"/>
    </w:p>
    <w:p w:rsidR="00C10DFC" w:rsidRPr="00411904" w:rsidRDefault="00C10DFC" w:rsidP="00C10DFC">
      <w:pPr>
        <w:tabs>
          <w:tab w:val="left" w:pos="1134"/>
          <w:tab w:val="left" w:pos="1560"/>
        </w:tabs>
        <w:ind w:firstLine="709"/>
        <w:rPr>
          <w:b/>
          <w:sz w:val="28"/>
        </w:rPr>
      </w:pPr>
      <w:r w:rsidRPr="00411904">
        <w:rPr>
          <w:b/>
          <w:sz w:val="28"/>
        </w:rPr>
        <w:t xml:space="preserve">Нормативно-правовые акты  </w:t>
      </w:r>
    </w:p>
    <w:p w:rsidR="00C10DFC" w:rsidRPr="005C08A2" w:rsidRDefault="00C10DFC" w:rsidP="00AD3D4B">
      <w:pPr>
        <w:pStyle w:val="af3"/>
        <w:numPr>
          <w:ilvl w:val="0"/>
          <w:numId w:val="2"/>
        </w:numPr>
        <w:tabs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5C08A2">
        <w:rPr>
          <w:rFonts w:ascii="Times New Roman" w:hAnsi="Times New Roman" w:cs="Times New Roman"/>
          <w:sz w:val="28"/>
        </w:rPr>
        <w:t xml:space="preserve">Федеральный закон № 132-ФЗ «Об основах туристской деятельности в Российской Федерации» </w:t>
      </w:r>
    </w:p>
    <w:p w:rsidR="00C10DFC" w:rsidRPr="00411904" w:rsidRDefault="00C10DFC" w:rsidP="00C10DFC">
      <w:pPr>
        <w:tabs>
          <w:tab w:val="left" w:pos="1134"/>
          <w:tab w:val="left" w:pos="1560"/>
        </w:tabs>
        <w:ind w:firstLine="709"/>
        <w:rPr>
          <w:rFonts w:eastAsiaTheme="minorEastAsia"/>
          <w:b/>
          <w:sz w:val="28"/>
          <w:szCs w:val="22"/>
        </w:rPr>
      </w:pPr>
      <w:r w:rsidRPr="00411904">
        <w:rPr>
          <w:rFonts w:eastAsiaTheme="minorEastAsia"/>
          <w:b/>
          <w:sz w:val="28"/>
          <w:szCs w:val="22"/>
        </w:rPr>
        <w:t>Основные источники:</w:t>
      </w:r>
    </w:p>
    <w:p w:rsidR="00C10DFC" w:rsidRDefault="00C10DFC" w:rsidP="00AD3D4B">
      <w:pPr>
        <w:pStyle w:val="af3"/>
        <w:numPr>
          <w:ilvl w:val="0"/>
          <w:numId w:val="22"/>
        </w:numPr>
        <w:tabs>
          <w:tab w:val="left" w:pos="0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251984">
        <w:rPr>
          <w:rFonts w:ascii="Times New Roman" w:hAnsi="Times New Roman" w:cs="Times New Roman"/>
          <w:sz w:val="28"/>
        </w:rPr>
        <w:t>Кунилова</w:t>
      </w:r>
      <w:proofErr w:type="spellEnd"/>
      <w:r w:rsidRPr="00251984">
        <w:rPr>
          <w:rFonts w:ascii="Times New Roman" w:hAnsi="Times New Roman" w:cs="Times New Roman"/>
          <w:sz w:val="28"/>
        </w:rPr>
        <w:t xml:space="preserve">, О.В. </w:t>
      </w:r>
      <w:proofErr w:type="gramStart"/>
      <w:r w:rsidRPr="00251984">
        <w:rPr>
          <w:rFonts w:ascii="Times New Roman" w:hAnsi="Times New Roman" w:cs="Times New Roman"/>
          <w:sz w:val="28"/>
        </w:rPr>
        <w:t>Индивидуальный проект</w:t>
      </w:r>
      <w:proofErr w:type="gramEnd"/>
      <w:r w:rsidRPr="00251984">
        <w:rPr>
          <w:rFonts w:ascii="Times New Roman" w:hAnsi="Times New Roman" w:cs="Times New Roman"/>
          <w:sz w:val="28"/>
        </w:rPr>
        <w:t>. Проектно-</w:t>
      </w:r>
      <w:proofErr w:type="spellStart"/>
      <w:r w:rsidRPr="00251984">
        <w:rPr>
          <w:rFonts w:ascii="Times New Roman" w:hAnsi="Times New Roman" w:cs="Times New Roman"/>
          <w:sz w:val="28"/>
        </w:rPr>
        <w:t>иследовательская</w:t>
      </w:r>
      <w:proofErr w:type="spellEnd"/>
      <w:r w:rsidRPr="00251984">
        <w:rPr>
          <w:rFonts w:ascii="Times New Roman" w:hAnsi="Times New Roman" w:cs="Times New Roman"/>
          <w:sz w:val="28"/>
        </w:rPr>
        <w:t xml:space="preserve"> деятельность</w:t>
      </w:r>
      <w:proofErr w:type="gramStart"/>
      <w:r w:rsidRPr="00251984">
        <w:rPr>
          <w:rFonts w:ascii="Times New Roman" w:hAnsi="Times New Roman" w:cs="Times New Roman"/>
          <w:sz w:val="28"/>
        </w:rPr>
        <w:t xml:space="preserve"> :</w:t>
      </w:r>
      <w:proofErr w:type="gramEnd"/>
      <w:r w:rsidRPr="00251984">
        <w:rPr>
          <w:rFonts w:ascii="Times New Roman" w:hAnsi="Times New Roman" w:cs="Times New Roman"/>
          <w:sz w:val="28"/>
        </w:rPr>
        <w:t xml:space="preserve"> учебное пособие / </w:t>
      </w:r>
      <w:proofErr w:type="spellStart"/>
      <w:r w:rsidRPr="00251984">
        <w:rPr>
          <w:rFonts w:ascii="Times New Roman" w:hAnsi="Times New Roman" w:cs="Times New Roman"/>
          <w:sz w:val="28"/>
        </w:rPr>
        <w:t>Кунилова</w:t>
      </w:r>
      <w:proofErr w:type="spellEnd"/>
      <w:r w:rsidRPr="00251984">
        <w:rPr>
          <w:rFonts w:ascii="Times New Roman" w:hAnsi="Times New Roman" w:cs="Times New Roman"/>
          <w:sz w:val="28"/>
        </w:rPr>
        <w:t xml:space="preserve"> О.В. — Москва : </w:t>
      </w:r>
      <w:proofErr w:type="spellStart"/>
      <w:r w:rsidRPr="00251984">
        <w:rPr>
          <w:rFonts w:ascii="Times New Roman" w:hAnsi="Times New Roman" w:cs="Times New Roman"/>
          <w:sz w:val="28"/>
        </w:rPr>
        <w:t>Русайнс</w:t>
      </w:r>
      <w:proofErr w:type="spellEnd"/>
      <w:r w:rsidRPr="00251984">
        <w:rPr>
          <w:rFonts w:ascii="Times New Roman" w:hAnsi="Times New Roman" w:cs="Times New Roman"/>
          <w:sz w:val="28"/>
        </w:rPr>
        <w:t xml:space="preserve">, 2021. — 159 с. — URL: https://book.ru/book/941649 </w:t>
      </w:r>
    </w:p>
    <w:p w:rsidR="00C10DFC" w:rsidRDefault="00C10DFC" w:rsidP="00AD3D4B">
      <w:pPr>
        <w:pStyle w:val="af3"/>
        <w:numPr>
          <w:ilvl w:val="0"/>
          <w:numId w:val="22"/>
        </w:numPr>
        <w:tabs>
          <w:tab w:val="left" w:pos="0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10DFC">
        <w:rPr>
          <w:rFonts w:ascii="Times New Roman" w:hAnsi="Times New Roman" w:cs="Times New Roman"/>
          <w:sz w:val="28"/>
        </w:rPr>
        <w:t>Каширина, Н. В., Информационное обеспечение проектной деятельности</w:t>
      </w:r>
      <w:proofErr w:type="gramStart"/>
      <w:r w:rsidRPr="00C10DFC">
        <w:rPr>
          <w:rFonts w:ascii="Times New Roman" w:hAnsi="Times New Roman" w:cs="Times New Roman"/>
          <w:sz w:val="28"/>
        </w:rPr>
        <w:t xml:space="preserve"> :</w:t>
      </w:r>
      <w:proofErr w:type="gramEnd"/>
      <w:r w:rsidRPr="00C10DFC">
        <w:rPr>
          <w:rFonts w:ascii="Times New Roman" w:hAnsi="Times New Roman" w:cs="Times New Roman"/>
          <w:sz w:val="28"/>
        </w:rPr>
        <w:t xml:space="preserve"> учебное пособие / Н. В. Каширина, Т. В. Петрова, А. А. Черепахин. — Москва</w:t>
      </w:r>
      <w:proofErr w:type="gramStart"/>
      <w:r w:rsidRPr="00C10DFC">
        <w:rPr>
          <w:rFonts w:ascii="Times New Roman" w:hAnsi="Times New Roman" w:cs="Times New Roman"/>
          <w:sz w:val="28"/>
        </w:rPr>
        <w:t xml:space="preserve"> :</w:t>
      </w:r>
      <w:proofErr w:type="gramEnd"/>
      <w:r w:rsidRPr="00C10DF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10DFC">
        <w:rPr>
          <w:rFonts w:ascii="Times New Roman" w:hAnsi="Times New Roman" w:cs="Times New Roman"/>
          <w:sz w:val="28"/>
        </w:rPr>
        <w:t>КноРус</w:t>
      </w:r>
      <w:proofErr w:type="spellEnd"/>
      <w:r w:rsidRPr="00C10DFC">
        <w:rPr>
          <w:rFonts w:ascii="Times New Roman" w:hAnsi="Times New Roman" w:cs="Times New Roman"/>
          <w:sz w:val="28"/>
        </w:rPr>
        <w:t>, 2023. — 109 с. — ISBN 978-5-406-10634-1. — U</w:t>
      </w:r>
      <w:r>
        <w:rPr>
          <w:rFonts w:ascii="Times New Roman" w:hAnsi="Times New Roman" w:cs="Times New Roman"/>
          <w:sz w:val="28"/>
        </w:rPr>
        <w:t xml:space="preserve">RL: </w:t>
      </w:r>
      <w:hyperlink r:id="rId10" w:history="1">
        <w:r w:rsidRPr="00EB25F3">
          <w:rPr>
            <w:rStyle w:val="a3"/>
            <w:rFonts w:ascii="Times New Roman" w:hAnsi="Times New Roman" w:cs="Times New Roman"/>
            <w:sz w:val="28"/>
          </w:rPr>
          <w:t>https://book.ru/book/946787</w:t>
        </w:r>
      </w:hyperlink>
    </w:p>
    <w:p w:rsidR="00C10DFC" w:rsidRPr="00251984" w:rsidRDefault="00C10DFC" w:rsidP="00AD3D4B">
      <w:pPr>
        <w:pStyle w:val="af3"/>
        <w:numPr>
          <w:ilvl w:val="0"/>
          <w:numId w:val="22"/>
        </w:numPr>
        <w:tabs>
          <w:tab w:val="left" w:pos="0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10DFC">
        <w:rPr>
          <w:rFonts w:ascii="Times New Roman" w:hAnsi="Times New Roman" w:cs="Times New Roman"/>
          <w:sz w:val="28"/>
        </w:rPr>
        <w:t>Винник, В. К., Основы проектной деятельности</w:t>
      </w:r>
      <w:proofErr w:type="gramStart"/>
      <w:r w:rsidRPr="00C10DFC">
        <w:rPr>
          <w:rFonts w:ascii="Times New Roman" w:hAnsi="Times New Roman" w:cs="Times New Roman"/>
          <w:sz w:val="28"/>
        </w:rPr>
        <w:t xml:space="preserve"> :</w:t>
      </w:r>
      <w:proofErr w:type="gramEnd"/>
      <w:r w:rsidRPr="00C10DFC">
        <w:rPr>
          <w:rFonts w:ascii="Times New Roman" w:hAnsi="Times New Roman" w:cs="Times New Roman"/>
          <w:sz w:val="28"/>
        </w:rPr>
        <w:t xml:space="preserve"> учебник / В. К. Винник, А. А. Воронкова. — Москва</w:t>
      </w:r>
      <w:proofErr w:type="gramStart"/>
      <w:r w:rsidRPr="00C10DFC">
        <w:rPr>
          <w:rFonts w:ascii="Times New Roman" w:hAnsi="Times New Roman" w:cs="Times New Roman"/>
          <w:sz w:val="28"/>
        </w:rPr>
        <w:t xml:space="preserve"> :</w:t>
      </w:r>
      <w:proofErr w:type="gramEnd"/>
      <w:r w:rsidRPr="00C10DF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10DFC">
        <w:rPr>
          <w:rFonts w:ascii="Times New Roman" w:hAnsi="Times New Roman" w:cs="Times New Roman"/>
          <w:sz w:val="28"/>
        </w:rPr>
        <w:t>КноРус</w:t>
      </w:r>
      <w:proofErr w:type="spellEnd"/>
      <w:r w:rsidRPr="00C10DFC">
        <w:rPr>
          <w:rFonts w:ascii="Times New Roman" w:hAnsi="Times New Roman" w:cs="Times New Roman"/>
          <w:sz w:val="28"/>
        </w:rPr>
        <w:t xml:space="preserve">, 2023. — 167 с. — ISBN 978-5-406-11066-9. — URL: https://book.ru/book/947835 </w:t>
      </w:r>
    </w:p>
    <w:p w:rsidR="00B847A5" w:rsidRPr="00010C2A" w:rsidRDefault="00B847A5" w:rsidP="00B82636">
      <w:pPr>
        <w:pStyle w:val="1"/>
        <w:jc w:val="center"/>
        <w:rPr>
          <w:b/>
          <w:caps/>
          <w:sz w:val="28"/>
        </w:rPr>
      </w:pPr>
      <w:bookmarkStart w:id="7" w:name="_Toc145187620"/>
      <w:r w:rsidRPr="00010C2A">
        <w:rPr>
          <w:b/>
          <w:caps/>
          <w:sz w:val="28"/>
        </w:rPr>
        <w:lastRenderedPageBreak/>
        <w:t>4. Контроль и оценка результатов освоения УЧЕБНО</w:t>
      </w:r>
      <w:r w:rsidR="00FB5621" w:rsidRPr="00010C2A">
        <w:rPr>
          <w:b/>
          <w:caps/>
          <w:sz w:val="28"/>
        </w:rPr>
        <w:t>го</w:t>
      </w:r>
      <w:r w:rsidRPr="00010C2A">
        <w:rPr>
          <w:b/>
          <w:caps/>
          <w:sz w:val="28"/>
        </w:rPr>
        <w:t xml:space="preserve"> </w:t>
      </w:r>
      <w:r w:rsidR="00FB5621" w:rsidRPr="00010C2A">
        <w:rPr>
          <w:b/>
          <w:caps/>
          <w:sz w:val="28"/>
        </w:rPr>
        <w:t>предмета</w:t>
      </w:r>
      <w:bookmarkEnd w:id="7"/>
    </w:p>
    <w:p w:rsidR="00B847A5" w:rsidRDefault="00B847A5" w:rsidP="00B847A5">
      <w:pPr>
        <w:tabs>
          <w:tab w:val="left" w:pos="400"/>
          <w:tab w:val="center" w:pos="5102"/>
        </w:tabs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10C2A" w:rsidRPr="00D771B1" w:rsidTr="00010C2A">
        <w:tc>
          <w:tcPr>
            <w:tcW w:w="3115" w:type="dxa"/>
            <w:vAlign w:val="center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Общая/профессиональная компетенции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ind w:firstLine="26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 xml:space="preserve">Тип </w:t>
            </w:r>
            <w:proofErr w:type="gramStart"/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оценочных</w:t>
            </w:r>
            <w:proofErr w:type="gramEnd"/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 xml:space="preserve"> мероприятия</w:t>
            </w:r>
          </w:p>
        </w:tc>
      </w:tr>
      <w:tr w:rsidR="006C3C99" w:rsidRPr="00D771B1" w:rsidTr="00050A7D">
        <w:tc>
          <w:tcPr>
            <w:tcW w:w="9345" w:type="dxa"/>
            <w:gridSpan w:val="3"/>
            <w:vAlign w:val="center"/>
          </w:tcPr>
          <w:p w:rsidR="006C3C99" w:rsidRPr="006C3C99" w:rsidRDefault="00C10DFC" w:rsidP="00010C2A">
            <w:pPr>
              <w:widowControl w:val="0"/>
              <w:ind w:firstLine="260"/>
              <w:jc w:val="center"/>
              <w:rPr>
                <w:rFonts w:eastAsia="Tahoma"/>
                <w:bCs/>
                <w:color w:val="000000"/>
                <w:lang w:bidi="ru-RU"/>
              </w:rPr>
            </w:pPr>
            <w:r w:rsidRPr="00C10DFC">
              <w:rPr>
                <w:rFonts w:eastAsia="Tahoma"/>
                <w:bCs/>
                <w:color w:val="000000"/>
                <w:lang w:bidi="ru-RU"/>
              </w:rPr>
              <w:t>Раздел 1.  Общие понятия. Введение в проектную деятельность</w:t>
            </w:r>
          </w:p>
        </w:tc>
      </w:tr>
      <w:tr w:rsidR="00010C2A" w:rsidRPr="00D771B1" w:rsidTr="00010C2A"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01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02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03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04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05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07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09</w:t>
            </w:r>
          </w:p>
        </w:tc>
        <w:tc>
          <w:tcPr>
            <w:tcW w:w="3115" w:type="dxa"/>
          </w:tcPr>
          <w:p w:rsidR="00010C2A" w:rsidRPr="00D771B1" w:rsidRDefault="00010C2A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 w:rsidR="006C3C99">
              <w:rPr>
                <w:rFonts w:eastAsia="Tahoma"/>
                <w:color w:val="000000"/>
                <w:lang w:bidi="ru-RU"/>
              </w:rPr>
              <w:t>1.</w:t>
            </w:r>
            <w:r w:rsidR="00C10DFC">
              <w:rPr>
                <w:rFonts w:eastAsia="Tahoma"/>
                <w:color w:val="000000"/>
                <w:lang w:bidi="ru-RU"/>
              </w:rPr>
              <w:t>1</w:t>
            </w:r>
          </w:p>
        </w:tc>
        <w:tc>
          <w:tcPr>
            <w:tcW w:w="3115" w:type="dxa"/>
            <w:vAlign w:val="center"/>
          </w:tcPr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010C2A" w:rsidRPr="00D771B1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  <w:tr w:rsidR="006C3C99" w:rsidRPr="00D771B1" w:rsidTr="008B187F">
        <w:tc>
          <w:tcPr>
            <w:tcW w:w="9345" w:type="dxa"/>
            <w:gridSpan w:val="3"/>
          </w:tcPr>
          <w:p w:rsidR="006C3C99" w:rsidRPr="00D771B1" w:rsidRDefault="00C10DFC" w:rsidP="006C54EF">
            <w:pPr>
              <w:widowControl w:val="0"/>
              <w:jc w:val="center"/>
              <w:rPr>
                <w:rFonts w:eastAsia="Tahoma"/>
                <w:iCs/>
                <w:color w:val="000000"/>
                <w:lang w:bidi="ru-RU"/>
              </w:rPr>
            </w:pPr>
            <w:r w:rsidRPr="00C10DFC">
              <w:rPr>
                <w:rFonts w:eastAsia="Tahoma"/>
                <w:iCs/>
                <w:color w:val="000000"/>
                <w:lang w:bidi="ru-RU"/>
              </w:rPr>
              <w:t>Раздел 2. Проектирование. Этапы работы над проектом</w:t>
            </w:r>
          </w:p>
        </w:tc>
      </w:tr>
      <w:tr w:rsidR="006C3C99" w:rsidRPr="00D771B1" w:rsidTr="00010C2A">
        <w:tc>
          <w:tcPr>
            <w:tcW w:w="3115" w:type="dxa"/>
          </w:tcPr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01</w:t>
            </w:r>
          </w:p>
          <w:p w:rsidR="006C3C99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02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03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04</w:t>
            </w:r>
          </w:p>
          <w:p w:rsidR="006C3C99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05</w:t>
            </w:r>
          </w:p>
          <w:p w:rsidR="006C3C99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07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09</w:t>
            </w:r>
          </w:p>
        </w:tc>
        <w:tc>
          <w:tcPr>
            <w:tcW w:w="3115" w:type="dxa"/>
          </w:tcPr>
          <w:p w:rsidR="006C3C99" w:rsidRPr="00D771B1" w:rsidRDefault="006C3C99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 w:rsidR="00C10DFC">
              <w:rPr>
                <w:rFonts w:eastAsia="Tahoma"/>
                <w:color w:val="000000"/>
                <w:lang w:bidi="ru-RU"/>
              </w:rPr>
              <w:t>2</w:t>
            </w:r>
            <w:r>
              <w:rPr>
                <w:rFonts w:eastAsia="Tahoma"/>
                <w:color w:val="000000"/>
                <w:lang w:bidi="ru-RU"/>
              </w:rPr>
              <w:t xml:space="preserve">.1 </w:t>
            </w:r>
            <w:r w:rsidR="00C10DFC">
              <w:rPr>
                <w:rFonts w:eastAsia="Tahoma"/>
                <w:color w:val="000000"/>
                <w:lang w:bidi="ru-RU"/>
              </w:rPr>
              <w:t>–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="00C10DFC">
              <w:rPr>
                <w:rFonts w:eastAsia="Tahoma"/>
                <w:color w:val="000000"/>
                <w:lang w:bidi="ru-RU"/>
              </w:rPr>
              <w:t>2.2</w:t>
            </w:r>
          </w:p>
        </w:tc>
        <w:tc>
          <w:tcPr>
            <w:tcW w:w="3115" w:type="dxa"/>
            <w:vAlign w:val="center"/>
          </w:tcPr>
          <w:p w:rsidR="006C3C99" w:rsidRPr="006C54EF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6C3C99" w:rsidRPr="006C54EF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  <w:tr w:rsidR="00C10DFC" w:rsidRPr="00D771B1" w:rsidTr="00173599">
        <w:tc>
          <w:tcPr>
            <w:tcW w:w="9345" w:type="dxa"/>
            <w:gridSpan w:val="3"/>
          </w:tcPr>
          <w:p w:rsidR="00C10DFC" w:rsidRPr="00D771B1" w:rsidRDefault="00C10DFC" w:rsidP="006C3C99">
            <w:pPr>
              <w:widowControl w:val="0"/>
              <w:jc w:val="center"/>
              <w:rPr>
                <w:rFonts w:eastAsia="Tahoma"/>
                <w:iCs/>
                <w:color w:val="000000"/>
                <w:lang w:bidi="ru-RU"/>
              </w:rPr>
            </w:pPr>
            <w:r w:rsidRPr="00C10DFC">
              <w:rPr>
                <w:rFonts w:eastAsia="Tahoma"/>
                <w:iCs/>
                <w:color w:val="000000"/>
                <w:lang w:bidi="ru-RU"/>
              </w:rPr>
              <w:t>Раздел 3. Оформление и защита проекта</w:t>
            </w:r>
          </w:p>
        </w:tc>
      </w:tr>
      <w:tr w:rsidR="00C10DFC" w:rsidRPr="00D771B1" w:rsidTr="00010C2A">
        <w:tc>
          <w:tcPr>
            <w:tcW w:w="3115" w:type="dxa"/>
          </w:tcPr>
          <w:p w:rsidR="00C10DFC" w:rsidRPr="00D771B1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01</w:t>
            </w:r>
          </w:p>
          <w:p w:rsidR="00C10DFC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02</w:t>
            </w:r>
          </w:p>
          <w:p w:rsidR="00C10DFC" w:rsidRPr="00D771B1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03</w:t>
            </w:r>
          </w:p>
          <w:p w:rsidR="00C10DFC" w:rsidRPr="00D771B1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04</w:t>
            </w:r>
          </w:p>
          <w:p w:rsidR="00C10DFC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D771B1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D771B1">
              <w:rPr>
                <w:rFonts w:eastAsia="Tahoma"/>
                <w:color w:val="000000"/>
                <w:lang w:bidi="ru-RU"/>
              </w:rPr>
              <w:t xml:space="preserve"> 05</w:t>
            </w:r>
          </w:p>
          <w:p w:rsidR="00C10DFC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07</w:t>
            </w:r>
          </w:p>
          <w:p w:rsidR="00C10DFC" w:rsidRPr="00D771B1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09</w:t>
            </w:r>
          </w:p>
        </w:tc>
        <w:tc>
          <w:tcPr>
            <w:tcW w:w="3115" w:type="dxa"/>
          </w:tcPr>
          <w:p w:rsidR="00C10DFC" w:rsidRPr="00D771B1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>
              <w:rPr>
                <w:rFonts w:eastAsia="Tahoma"/>
                <w:color w:val="000000"/>
                <w:lang w:bidi="ru-RU"/>
              </w:rPr>
              <w:t>3.1 – 3.2</w:t>
            </w:r>
          </w:p>
        </w:tc>
        <w:tc>
          <w:tcPr>
            <w:tcW w:w="3115" w:type="dxa"/>
            <w:vAlign w:val="center"/>
          </w:tcPr>
          <w:p w:rsidR="00C10DFC" w:rsidRPr="006C54EF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C10DFC" w:rsidRPr="006C54EF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C10DFC" w:rsidRPr="00D771B1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</w:tbl>
    <w:p w:rsidR="00B847A5" w:rsidRDefault="00B847A5" w:rsidP="00B847A5"/>
    <w:p w:rsidR="00C22542" w:rsidRDefault="00C22542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C10DFC" w:rsidRDefault="00C10DFC" w:rsidP="00B44A59">
      <w:pPr>
        <w:rPr>
          <w:b/>
          <w:bCs/>
        </w:rPr>
      </w:pPr>
    </w:p>
    <w:p w:rsidR="00C10DFC" w:rsidRDefault="00C10DFC" w:rsidP="00B44A59">
      <w:pPr>
        <w:rPr>
          <w:b/>
          <w:bCs/>
        </w:rPr>
      </w:pPr>
    </w:p>
    <w:p w:rsidR="00C10DFC" w:rsidRDefault="00C10DFC" w:rsidP="00B44A59">
      <w:pPr>
        <w:rPr>
          <w:b/>
          <w:bCs/>
        </w:rPr>
      </w:pPr>
    </w:p>
    <w:p w:rsidR="00C10DFC" w:rsidRDefault="00C10DFC" w:rsidP="00B44A59">
      <w:pPr>
        <w:rPr>
          <w:b/>
          <w:bCs/>
        </w:rPr>
      </w:pPr>
    </w:p>
    <w:p w:rsidR="00C10DFC" w:rsidRDefault="00C10DFC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FB5621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595EBA">
        <w:rPr>
          <w:b/>
          <w:sz w:val="28"/>
          <w:szCs w:val="28"/>
        </w:rPr>
        <w:t>вносимых</w:t>
      </w:r>
      <w:proofErr w:type="gramEnd"/>
      <w:r w:rsidRPr="00595EBA">
        <w:rPr>
          <w:b/>
          <w:sz w:val="28"/>
          <w:szCs w:val="28"/>
        </w:rPr>
        <w:t xml:space="preserve"> в рабочую программу </w:t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sectPr w:rsidR="00FB5621" w:rsidSect="00FB5621">
      <w:footerReference w:type="default" r:id="rId11"/>
      <w:pgSz w:w="11906" w:h="16838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D4B" w:rsidRDefault="00AD3D4B" w:rsidP="00B44A59">
      <w:r>
        <w:separator/>
      </w:r>
    </w:p>
  </w:endnote>
  <w:endnote w:type="continuationSeparator" w:id="0">
    <w:p w:rsidR="00AD3D4B" w:rsidRDefault="00AD3D4B" w:rsidP="00B4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948998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2C4">
          <w:rPr>
            <w:noProof/>
          </w:rPr>
          <w:t>4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4420590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2C4">
          <w:rPr>
            <w:noProof/>
          </w:rPr>
          <w:t>14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D4B" w:rsidRDefault="00AD3D4B" w:rsidP="00B44A59">
      <w:r>
        <w:separator/>
      </w:r>
    </w:p>
  </w:footnote>
  <w:footnote w:type="continuationSeparator" w:id="0">
    <w:p w:rsidR="00AD3D4B" w:rsidRDefault="00AD3D4B" w:rsidP="00B44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2409"/>
        </w:tabs>
        <w:ind w:left="2409" w:hanging="567"/>
      </w:pPr>
      <w:rPr>
        <w:rFonts w:ascii="Symbol" w:hAnsi="Symbol"/>
      </w:rPr>
    </w:lvl>
  </w:abstractNum>
  <w:abstractNum w:abstractNumId="1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DB328B"/>
    <w:multiLevelType w:val="hybridMultilevel"/>
    <w:tmpl w:val="64B85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190B4A"/>
    <w:multiLevelType w:val="hybridMultilevel"/>
    <w:tmpl w:val="73808B74"/>
    <w:lvl w:ilvl="0" w:tplc="7A6CF2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69C74B9"/>
    <w:multiLevelType w:val="hybridMultilevel"/>
    <w:tmpl w:val="8E2803FC"/>
    <w:lvl w:ilvl="0" w:tplc="7A6CF2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11"/>
  </w:num>
  <w:num w:numId="5">
    <w:abstractNumId w:val="14"/>
  </w:num>
  <w:num w:numId="6">
    <w:abstractNumId w:val="10"/>
  </w:num>
  <w:num w:numId="7">
    <w:abstractNumId w:val="18"/>
  </w:num>
  <w:num w:numId="8">
    <w:abstractNumId w:val="12"/>
  </w:num>
  <w:num w:numId="9">
    <w:abstractNumId w:val="21"/>
  </w:num>
  <w:num w:numId="10">
    <w:abstractNumId w:val="22"/>
  </w:num>
  <w:num w:numId="11">
    <w:abstractNumId w:val="17"/>
  </w:num>
  <w:num w:numId="12">
    <w:abstractNumId w:val="15"/>
  </w:num>
  <w:num w:numId="13">
    <w:abstractNumId w:val="4"/>
  </w:num>
  <w:num w:numId="14">
    <w:abstractNumId w:val="3"/>
  </w:num>
  <w:num w:numId="15">
    <w:abstractNumId w:val="6"/>
  </w:num>
  <w:num w:numId="16">
    <w:abstractNumId w:val="9"/>
  </w:num>
  <w:num w:numId="17">
    <w:abstractNumId w:val="16"/>
  </w:num>
  <w:num w:numId="18">
    <w:abstractNumId w:val="2"/>
  </w:num>
  <w:num w:numId="19">
    <w:abstractNumId w:val="20"/>
  </w:num>
  <w:num w:numId="20">
    <w:abstractNumId w:val="7"/>
  </w:num>
  <w:num w:numId="21">
    <w:abstractNumId w:val="19"/>
  </w:num>
  <w:num w:numId="22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E0"/>
    <w:rsid w:val="000001B6"/>
    <w:rsid w:val="00005B3B"/>
    <w:rsid w:val="00010C2A"/>
    <w:rsid w:val="00036092"/>
    <w:rsid w:val="00041E9B"/>
    <w:rsid w:val="000437E6"/>
    <w:rsid w:val="0005089E"/>
    <w:rsid w:val="00054990"/>
    <w:rsid w:val="000714E6"/>
    <w:rsid w:val="00071FFD"/>
    <w:rsid w:val="00085749"/>
    <w:rsid w:val="00094E61"/>
    <w:rsid w:val="000B08A8"/>
    <w:rsid w:val="000B1F4A"/>
    <w:rsid w:val="000C068A"/>
    <w:rsid w:val="000C10FF"/>
    <w:rsid w:val="000C53C9"/>
    <w:rsid w:val="000D75D1"/>
    <w:rsid w:val="000E1F7E"/>
    <w:rsid w:val="000E4143"/>
    <w:rsid w:val="000F73EE"/>
    <w:rsid w:val="001055FA"/>
    <w:rsid w:val="00130917"/>
    <w:rsid w:val="00147107"/>
    <w:rsid w:val="00152C8A"/>
    <w:rsid w:val="001715CB"/>
    <w:rsid w:val="00172A81"/>
    <w:rsid w:val="0017740A"/>
    <w:rsid w:val="00197CE5"/>
    <w:rsid w:val="001A21B5"/>
    <w:rsid w:val="001A2F00"/>
    <w:rsid w:val="001B0E40"/>
    <w:rsid w:val="001B586A"/>
    <w:rsid w:val="001C47A2"/>
    <w:rsid w:val="001D04E2"/>
    <w:rsid w:val="00203150"/>
    <w:rsid w:val="002037AE"/>
    <w:rsid w:val="00203ACD"/>
    <w:rsid w:val="0020773B"/>
    <w:rsid w:val="0021120C"/>
    <w:rsid w:val="00231D80"/>
    <w:rsid w:val="00234E65"/>
    <w:rsid w:val="00253C88"/>
    <w:rsid w:val="00264213"/>
    <w:rsid w:val="00265BFF"/>
    <w:rsid w:val="0027463E"/>
    <w:rsid w:val="00276D14"/>
    <w:rsid w:val="002852BB"/>
    <w:rsid w:val="00286F68"/>
    <w:rsid w:val="002A3B3D"/>
    <w:rsid w:val="002C69DD"/>
    <w:rsid w:val="002D1572"/>
    <w:rsid w:val="002D5D97"/>
    <w:rsid w:val="00321988"/>
    <w:rsid w:val="0032464D"/>
    <w:rsid w:val="00333FB0"/>
    <w:rsid w:val="00362ACF"/>
    <w:rsid w:val="003702BA"/>
    <w:rsid w:val="00382FE9"/>
    <w:rsid w:val="00384E6C"/>
    <w:rsid w:val="003A42FC"/>
    <w:rsid w:val="003B3690"/>
    <w:rsid w:val="003B70A4"/>
    <w:rsid w:val="003C4FA7"/>
    <w:rsid w:val="003D7B38"/>
    <w:rsid w:val="003F19AF"/>
    <w:rsid w:val="00403C66"/>
    <w:rsid w:val="00411904"/>
    <w:rsid w:val="004321C0"/>
    <w:rsid w:val="00456288"/>
    <w:rsid w:val="00470322"/>
    <w:rsid w:val="004904D4"/>
    <w:rsid w:val="004920B9"/>
    <w:rsid w:val="0049270E"/>
    <w:rsid w:val="004A2A78"/>
    <w:rsid w:val="004B2CF5"/>
    <w:rsid w:val="004B3527"/>
    <w:rsid w:val="004C0B48"/>
    <w:rsid w:val="004C20AD"/>
    <w:rsid w:val="004C7D76"/>
    <w:rsid w:val="004F70D0"/>
    <w:rsid w:val="005338F0"/>
    <w:rsid w:val="00542EBC"/>
    <w:rsid w:val="0054449C"/>
    <w:rsid w:val="005447CF"/>
    <w:rsid w:val="00546AB7"/>
    <w:rsid w:val="0054797C"/>
    <w:rsid w:val="00547EFB"/>
    <w:rsid w:val="0056529D"/>
    <w:rsid w:val="00565D80"/>
    <w:rsid w:val="0056624A"/>
    <w:rsid w:val="005801B9"/>
    <w:rsid w:val="00586675"/>
    <w:rsid w:val="005A5E2E"/>
    <w:rsid w:val="005B0E86"/>
    <w:rsid w:val="005B269A"/>
    <w:rsid w:val="005C08A2"/>
    <w:rsid w:val="005C4EB7"/>
    <w:rsid w:val="005E06A0"/>
    <w:rsid w:val="005E7D6B"/>
    <w:rsid w:val="006024E1"/>
    <w:rsid w:val="0061351D"/>
    <w:rsid w:val="006221FE"/>
    <w:rsid w:val="00622EDB"/>
    <w:rsid w:val="00641665"/>
    <w:rsid w:val="00642BAD"/>
    <w:rsid w:val="00647281"/>
    <w:rsid w:val="00647D0D"/>
    <w:rsid w:val="0065480E"/>
    <w:rsid w:val="006601BF"/>
    <w:rsid w:val="00663775"/>
    <w:rsid w:val="0069073E"/>
    <w:rsid w:val="0069222E"/>
    <w:rsid w:val="006A5146"/>
    <w:rsid w:val="006B1A64"/>
    <w:rsid w:val="006C3C99"/>
    <w:rsid w:val="006C54EF"/>
    <w:rsid w:val="006D671E"/>
    <w:rsid w:val="007375AC"/>
    <w:rsid w:val="00737877"/>
    <w:rsid w:val="00750F5C"/>
    <w:rsid w:val="00771164"/>
    <w:rsid w:val="007976EA"/>
    <w:rsid w:val="007A32E0"/>
    <w:rsid w:val="007B1A4B"/>
    <w:rsid w:val="007C20E9"/>
    <w:rsid w:val="007C7376"/>
    <w:rsid w:val="007E7C70"/>
    <w:rsid w:val="007F1C98"/>
    <w:rsid w:val="008061AC"/>
    <w:rsid w:val="00806C8F"/>
    <w:rsid w:val="00815EB0"/>
    <w:rsid w:val="0084147D"/>
    <w:rsid w:val="00844C3D"/>
    <w:rsid w:val="00846196"/>
    <w:rsid w:val="008560A2"/>
    <w:rsid w:val="008633AF"/>
    <w:rsid w:val="00871268"/>
    <w:rsid w:val="008739CE"/>
    <w:rsid w:val="00876B08"/>
    <w:rsid w:val="00894EA5"/>
    <w:rsid w:val="008A48C8"/>
    <w:rsid w:val="008B2CEA"/>
    <w:rsid w:val="008B6A25"/>
    <w:rsid w:val="008C7E8C"/>
    <w:rsid w:val="008D0236"/>
    <w:rsid w:val="008D62F3"/>
    <w:rsid w:val="00916A99"/>
    <w:rsid w:val="009202C4"/>
    <w:rsid w:val="00922581"/>
    <w:rsid w:val="00941EBF"/>
    <w:rsid w:val="009526AA"/>
    <w:rsid w:val="00955322"/>
    <w:rsid w:val="00966174"/>
    <w:rsid w:val="00971298"/>
    <w:rsid w:val="00975DCC"/>
    <w:rsid w:val="00980FD9"/>
    <w:rsid w:val="009B1955"/>
    <w:rsid w:val="009B1E5A"/>
    <w:rsid w:val="009C57EE"/>
    <w:rsid w:val="009C5868"/>
    <w:rsid w:val="009D70FB"/>
    <w:rsid w:val="009F6F83"/>
    <w:rsid w:val="00A17445"/>
    <w:rsid w:val="00A3039E"/>
    <w:rsid w:val="00A40474"/>
    <w:rsid w:val="00A428EE"/>
    <w:rsid w:val="00A450AA"/>
    <w:rsid w:val="00A534F6"/>
    <w:rsid w:val="00A66604"/>
    <w:rsid w:val="00A706E3"/>
    <w:rsid w:val="00A73B5C"/>
    <w:rsid w:val="00A918D4"/>
    <w:rsid w:val="00A92B90"/>
    <w:rsid w:val="00AB7835"/>
    <w:rsid w:val="00AC173F"/>
    <w:rsid w:val="00AC1DA7"/>
    <w:rsid w:val="00AC2075"/>
    <w:rsid w:val="00AD3D4B"/>
    <w:rsid w:val="00AD3F0A"/>
    <w:rsid w:val="00AE1413"/>
    <w:rsid w:val="00AE675D"/>
    <w:rsid w:val="00B11CD1"/>
    <w:rsid w:val="00B30D08"/>
    <w:rsid w:val="00B37F5B"/>
    <w:rsid w:val="00B43AD2"/>
    <w:rsid w:val="00B44A59"/>
    <w:rsid w:val="00B52653"/>
    <w:rsid w:val="00B55A5F"/>
    <w:rsid w:val="00B635C5"/>
    <w:rsid w:val="00B82636"/>
    <w:rsid w:val="00B847A5"/>
    <w:rsid w:val="00B93AD3"/>
    <w:rsid w:val="00BA18FD"/>
    <w:rsid w:val="00BA4501"/>
    <w:rsid w:val="00BA70B0"/>
    <w:rsid w:val="00BB0F55"/>
    <w:rsid w:val="00BB5888"/>
    <w:rsid w:val="00BC093D"/>
    <w:rsid w:val="00BE6BE7"/>
    <w:rsid w:val="00C06F45"/>
    <w:rsid w:val="00C078AF"/>
    <w:rsid w:val="00C10DFC"/>
    <w:rsid w:val="00C16445"/>
    <w:rsid w:val="00C22542"/>
    <w:rsid w:val="00C27BA0"/>
    <w:rsid w:val="00C411B2"/>
    <w:rsid w:val="00C60271"/>
    <w:rsid w:val="00C64E48"/>
    <w:rsid w:val="00C66CCE"/>
    <w:rsid w:val="00C73395"/>
    <w:rsid w:val="00C74C02"/>
    <w:rsid w:val="00C80A32"/>
    <w:rsid w:val="00C83BC4"/>
    <w:rsid w:val="00C85789"/>
    <w:rsid w:val="00C93DAC"/>
    <w:rsid w:val="00C9409F"/>
    <w:rsid w:val="00CB0484"/>
    <w:rsid w:val="00CB461A"/>
    <w:rsid w:val="00CE62CA"/>
    <w:rsid w:val="00CE7B02"/>
    <w:rsid w:val="00CF7DFA"/>
    <w:rsid w:val="00D102D3"/>
    <w:rsid w:val="00D13F5A"/>
    <w:rsid w:val="00D23B92"/>
    <w:rsid w:val="00D30510"/>
    <w:rsid w:val="00D31D8A"/>
    <w:rsid w:val="00D33962"/>
    <w:rsid w:val="00D3582B"/>
    <w:rsid w:val="00D47E98"/>
    <w:rsid w:val="00D50B27"/>
    <w:rsid w:val="00D51EB8"/>
    <w:rsid w:val="00D63A24"/>
    <w:rsid w:val="00D73D9B"/>
    <w:rsid w:val="00D82DD7"/>
    <w:rsid w:val="00D86073"/>
    <w:rsid w:val="00DD11D6"/>
    <w:rsid w:val="00DD5074"/>
    <w:rsid w:val="00DD55E1"/>
    <w:rsid w:val="00DE05CD"/>
    <w:rsid w:val="00DE383E"/>
    <w:rsid w:val="00DF2C16"/>
    <w:rsid w:val="00DF4267"/>
    <w:rsid w:val="00E1065E"/>
    <w:rsid w:val="00E1150D"/>
    <w:rsid w:val="00E14B67"/>
    <w:rsid w:val="00E15EF3"/>
    <w:rsid w:val="00E31514"/>
    <w:rsid w:val="00E31CC1"/>
    <w:rsid w:val="00E35CDA"/>
    <w:rsid w:val="00E5741D"/>
    <w:rsid w:val="00E65D0B"/>
    <w:rsid w:val="00E70EE0"/>
    <w:rsid w:val="00EA38D9"/>
    <w:rsid w:val="00EB0235"/>
    <w:rsid w:val="00EB0AC0"/>
    <w:rsid w:val="00EC0EB4"/>
    <w:rsid w:val="00ED5023"/>
    <w:rsid w:val="00EE37A4"/>
    <w:rsid w:val="00EF5A95"/>
    <w:rsid w:val="00F02CD4"/>
    <w:rsid w:val="00F07A18"/>
    <w:rsid w:val="00F20418"/>
    <w:rsid w:val="00F22B77"/>
    <w:rsid w:val="00F47660"/>
    <w:rsid w:val="00F5394E"/>
    <w:rsid w:val="00F56910"/>
    <w:rsid w:val="00F67974"/>
    <w:rsid w:val="00F92AAB"/>
    <w:rsid w:val="00F9614F"/>
    <w:rsid w:val="00FB28A4"/>
    <w:rsid w:val="00FB5621"/>
    <w:rsid w:val="00FD1825"/>
    <w:rsid w:val="00FF0AA0"/>
    <w:rsid w:val="00FF17C8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AE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uiPriority w:val="3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Содержание. 2 уровень"/>
    <w:basedOn w:val="a"/>
    <w:link w:val="af4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1"/>
    <w:locked/>
    <w:rsid w:val="00231D80"/>
    <w:rPr>
      <w:rFonts w:eastAsiaTheme="minorEastAsia"/>
      <w:lang w:eastAsia="ru-RU"/>
    </w:rPr>
  </w:style>
  <w:style w:type="character" w:customStyle="1" w:styleId="af8">
    <w:name w:val="Основной текст_"/>
    <w:basedOn w:val="a0"/>
    <w:link w:val="11"/>
    <w:rsid w:val="00D47E98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8"/>
    <w:rsid w:val="00D47E98"/>
    <w:pPr>
      <w:widowControl w:val="0"/>
      <w:spacing w:line="302" w:lineRule="auto"/>
      <w:ind w:firstLine="400"/>
    </w:pPr>
    <w:rPr>
      <w:rFonts w:ascii="Tahoma" w:eastAsia="Tahoma" w:hAnsi="Tahoma" w:cs="Tahoma"/>
      <w:sz w:val="22"/>
      <w:szCs w:val="2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6C54EF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C54EF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AE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uiPriority w:val="3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Содержание. 2 уровень"/>
    <w:basedOn w:val="a"/>
    <w:link w:val="af4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1"/>
    <w:locked/>
    <w:rsid w:val="00231D80"/>
    <w:rPr>
      <w:rFonts w:eastAsiaTheme="minorEastAsia"/>
      <w:lang w:eastAsia="ru-RU"/>
    </w:rPr>
  </w:style>
  <w:style w:type="character" w:customStyle="1" w:styleId="af8">
    <w:name w:val="Основной текст_"/>
    <w:basedOn w:val="a0"/>
    <w:link w:val="11"/>
    <w:rsid w:val="00D47E98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8"/>
    <w:rsid w:val="00D47E98"/>
    <w:pPr>
      <w:widowControl w:val="0"/>
      <w:spacing w:line="302" w:lineRule="auto"/>
      <w:ind w:firstLine="400"/>
    </w:pPr>
    <w:rPr>
      <w:rFonts w:ascii="Tahoma" w:eastAsia="Tahoma" w:hAnsi="Tahoma" w:cs="Tahoma"/>
      <w:sz w:val="22"/>
      <w:szCs w:val="2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6C54EF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C54E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yperlink" Target="https://book.ru/book/946787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D0879-F43B-4E99-B9E3-7F1B0EE20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3687</Words>
  <Characters>21022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Студент</cp:lastModifiedBy>
  <cp:revision>4</cp:revision>
  <cp:lastPrinted>2015-11-15T09:09:00Z</cp:lastPrinted>
  <dcterms:created xsi:type="dcterms:W3CDTF">2023-09-09T19:26:00Z</dcterms:created>
  <dcterms:modified xsi:type="dcterms:W3CDTF">2023-09-16T11:12:00Z</dcterms:modified>
</cp:coreProperties>
</file>